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Рабочая программа </w:t>
      </w:r>
      <w:r>
        <w:rPr>
          <w:rFonts w:cs="Times New Roman"/>
          <w:b/>
          <w:sz w:val="36"/>
          <w:szCs w:val="36"/>
        </w:rPr>
        <w:t>учебного предмета</w:t>
      </w: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Адаптивная физическая культура</w:t>
      </w: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адаптированной основной общеобразовательной программы</w:t>
      </w:r>
      <w:r>
        <w:rPr>
          <w:rFonts w:cs="Times New Roman"/>
          <w:b/>
          <w:sz w:val="36"/>
          <w:szCs w:val="36"/>
        </w:rPr>
        <w:br/>
      </w:r>
      <w:r w:rsidR="00DA7162">
        <w:rPr>
          <w:rFonts w:cs="Times New Roman"/>
          <w:b/>
          <w:sz w:val="36"/>
          <w:szCs w:val="36"/>
        </w:rPr>
        <w:t xml:space="preserve">образования </w:t>
      </w:r>
      <w:r w:rsidR="00B852D0">
        <w:rPr>
          <w:rFonts w:cs="Times New Roman"/>
          <w:b/>
          <w:sz w:val="36"/>
          <w:szCs w:val="36"/>
        </w:rPr>
        <w:t>слабослышащих и позднооглохших</w:t>
      </w: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 обучающихся с лёгкой умственной отсталостью </w:t>
      </w:r>
      <w:r>
        <w:rPr>
          <w:rFonts w:cs="Times New Roman"/>
          <w:b/>
          <w:sz w:val="36"/>
          <w:szCs w:val="36"/>
        </w:rPr>
        <w:br/>
        <w:t>(интеллектуальными нарушениями)</w:t>
      </w:r>
    </w:p>
    <w:p w:rsidR="00AC673D" w:rsidRDefault="00AC673D" w:rsidP="00AC673D">
      <w:pPr>
        <w:spacing w:before="24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вариант 1</w:t>
      </w:r>
    </w:p>
    <w:p w:rsidR="006124E1" w:rsidRPr="006124E1" w:rsidRDefault="00AC673D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     </w:t>
      </w:r>
      <w:r w:rsidR="006124E1" w:rsidRPr="006124E1">
        <w:rPr>
          <w:rFonts w:eastAsia="Times New Roman" w:cs="Times New Roman"/>
          <w:b/>
          <w:lang w:eastAsia="ru-RU"/>
        </w:rPr>
        <w:t>для 5</w:t>
      </w:r>
      <w:r w:rsidR="00F4501C">
        <w:rPr>
          <w:rFonts w:eastAsia="Times New Roman" w:cs="Times New Roman"/>
          <w:b/>
          <w:lang w:eastAsia="ru-RU"/>
        </w:rPr>
        <w:t>-9</w:t>
      </w:r>
      <w:r w:rsidR="008D0531">
        <w:rPr>
          <w:rFonts w:eastAsia="Times New Roman" w:cs="Times New Roman"/>
          <w:b/>
          <w:lang w:eastAsia="ru-RU"/>
        </w:rPr>
        <w:t xml:space="preserve"> классов</w:t>
      </w:r>
      <w:r w:rsidR="006124E1" w:rsidRPr="006124E1">
        <w:rPr>
          <w:rFonts w:eastAsia="Times New Roman" w:cs="Times New Roman"/>
          <w:b/>
          <w:lang w:eastAsia="ru-RU"/>
        </w:rPr>
        <w:t xml:space="preserve"> </w:t>
      </w: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Пояснительная записка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 к адаптированной рабочей программе основного общего образования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по предмету «Адаптивная физическая культура»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Рабочая программа по адаптивной физической культуре   составлена в соответствии с: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29.12.2012 г. № 273-ФЗ «Об Образовании в Российской Федерации» (ст.28);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19 декабря 2023 г. №618~ФЗ «О внесении изменений в Федеральный закон «Об образовании в Российской Федерации»;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адаптированной основной образовательной программой основного общего образования обучающихся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 (вариант 1) </w:t>
      </w:r>
      <w:r w:rsidRPr="008D0531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 xml:space="preserve">- Рабочей программы воспитания начального общего образования, основного общего образования </w:t>
      </w:r>
      <w:r w:rsidRPr="008D0531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    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Общая характеристика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8D0531">
        <w:rPr>
          <w:rFonts w:eastAsia="Times New Roman" w:cs="Times New Roman"/>
          <w:color w:val="000000"/>
          <w:lang w:eastAsia="ru-RU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:rsidR="008D0531" w:rsidRPr="008D0531" w:rsidRDefault="008D0531" w:rsidP="008D05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>Координаторные и статодинамические нарушения определяют своеобразие двигательной сферы обучающихся с нарушениями слуха: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lastRenderedPageBreak/>
        <w:t>плохая координация и неуверенность при выполнении движений;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статодинамические нарушения, проявляющиеся в трудности сохранения статического и динамического равновесия;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недостаточная сформированность ориентировки в пространстве;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Calibri" w:cs="Times New Roman"/>
          <w:color w:val="000000"/>
        </w:rPr>
        <w:t>медленный темп</w:t>
      </w:r>
      <w:r w:rsidRPr="008D0531">
        <w:rPr>
          <w:rFonts w:eastAsia="Times New Roman" w:cs="Times New Roman"/>
          <w:color w:val="000000"/>
        </w:rPr>
        <w:t xml:space="preserve"> овладения двигательными навыками в сравнении со сверстниками без нарушений слуха;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недостаточная скорость реакции и скорость выполнения двигательных действий;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общие координаторные нарушения, проявляющиеся в недостатках мелкой моторики, несогласованности движений и др.;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 xml:space="preserve">отставание скоростно-силовых, силовых качеств, выносливости и др.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8D0531">
        <w:rPr>
          <w:rFonts w:eastAsia="Times New Roman" w:cs="Times New Roman"/>
          <w:lang w:eastAsia="ru-RU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обеспечении возможности понимания и восприятия детьми на слухозрительной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в использовании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обеспечении применения современных технических средств, облегчающих зрительное восприятие информации (мультимедиапроектор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b/>
          <w:bCs/>
          <w:lang w:eastAsia="ru-RU"/>
        </w:rPr>
        <w:t xml:space="preserve">Цели изучения учебного предмета </w:t>
      </w:r>
      <w:r w:rsidRPr="008D0531">
        <w:rPr>
          <w:rFonts w:eastAsia="Times New Roman" w:cs="Times New Roman"/>
          <w:b/>
          <w:color w:val="000000"/>
          <w:lang w:eastAsia="ru-RU"/>
        </w:rPr>
        <w:t>«</w:t>
      </w:r>
      <w:r w:rsidRPr="008D0531">
        <w:rPr>
          <w:rFonts w:eastAsia="Times New Roman" w:cs="Times New Roman"/>
          <w:b/>
          <w:lang w:eastAsia="ru-RU"/>
        </w:rPr>
        <w:t>Адаптивная физическая культура</w:t>
      </w:r>
      <w:r w:rsidRPr="008D0531">
        <w:rPr>
          <w:rFonts w:eastAsia="Times New Roman" w:cs="Times New Roman"/>
          <w:b/>
          <w:color w:val="000000"/>
          <w:lang w:eastAsia="ru-RU"/>
        </w:rPr>
        <w:t>»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lang w:eastAsia="ru-RU"/>
        </w:rPr>
      </w:pPr>
      <w:r w:rsidRPr="008D0531">
        <w:rPr>
          <w:rFonts w:eastAsia="Calibri" w:cs="Times New Roman"/>
          <w:b/>
          <w:i/>
          <w:lang w:eastAsia="ru-RU"/>
        </w:rPr>
        <w:t>Цель реализации программы</w:t>
      </w:r>
      <w:r w:rsidRPr="008D0531">
        <w:rPr>
          <w:rFonts w:eastAsia="Calibri" w:cs="Times New Roman"/>
          <w:lang w:eastAsia="ru-RU"/>
        </w:rPr>
        <w:t xml:space="preserve"> заключается в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Calibri" w:cs="Times New Roman"/>
          <w:lang w:eastAsia="ru-RU"/>
        </w:rPr>
        <w:t xml:space="preserve">Данная цель конкретизируется через </w:t>
      </w:r>
      <w:r w:rsidRPr="008D0531">
        <w:rPr>
          <w:rFonts w:eastAsia="Calibri" w:cs="Times New Roman"/>
          <w:b/>
          <w:i/>
          <w:lang w:eastAsia="ru-RU"/>
        </w:rPr>
        <w:t>основные задачи</w:t>
      </w:r>
      <w:r w:rsidRPr="008D0531">
        <w:rPr>
          <w:rFonts w:eastAsia="Calibri" w:cs="Times New Roman"/>
          <w:lang w:eastAsia="ru-RU"/>
        </w:rPr>
        <w:t xml:space="preserve"> изучения учебного предмета: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интереса к физической культуре и спорту;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овладение основами доступных видов спорта (легкой атлетикой, гимнастикой в соответствии с возрастными и психофизическими особенностями обучающихся);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коррекция недостатков познавательной сферы и психомоторного развития;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развитие и совершенствование волевой сферы; формирование социально приемлемых форм поведения, </w:t>
      </w:r>
      <w:r w:rsidRPr="008D0531">
        <w:rPr>
          <w:rFonts w:eastAsia="Times New Roman" w:cs="Times New Roman"/>
          <w:lang w:eastAsia="ru-RU"/>
        </w:rPr>
        <w:lastRenderedPageBreak/>
        <w:t>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нравственных качеств и свойств личности;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содействие военно- патриотической подготовке.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i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b/>
          <w:i/>
          <w:bdr w:val="none" w:sz="0" w:space="0" w:color="auto" w:frame="1"/>
          <w:lang w:eastAsia="ru-RU"/>
        </w:rPr>
        <w:t>Специфические задачи (коррекционные, компенсаторные, профилактические):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компенсация нарушений психомоторики;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пространственной ориентации;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общей и мелкой 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быстрому реагированию;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усвоению ритма движений;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скоростно-силовых и силовых качеств.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>– ф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ормирование двигательных навыков под воздействием регулирующей функции речи.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t>Место предмета в учебном плане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eastAsia="Times New Roman" w:cs="Times New Roman"/>
          <w:b/>
          <w:i/>
          <w:lang w:eastAsia="ru-RU"/>
        </w:rPr>
      </w:pPr>
      <w:r w:rsidRPr="008D0531">
        <w:rPr>
          <w:rFonts w:eastAsia="Times New Roman" w:cs="Times New Roman"/>
          <w:b/>
          <w:i/>
          <w:lang w:eastAsia="ru-RU"/>
        </w:rPr>
        <w:t xml:space="preserve">Объём часов, отведённых в учебном плане на изучение обучающимися </w:t>
      </w:r>
      <w:r>
        <w:rPr>
          <w:rFonts w:eastAsia="Times New Roman" w:cs="Times New Roman"/>
          <w:b/>
          <w:i/>
          <w:lang w:eastAsia="ru-RU"/>
        </w:rPr>
        <w:t>5-</w:t>
      </w:r>
      <w:r w:rsidR="00F4501C" w:rsidRPr="00F4501C">
        <w:rPr>
          <w:rFonts w:eastAsia="Times New Roman" w:cs="Times New Roman"/>
          <w:b/>
          <w:i/>
          <w:lang w:eastAsia="ru-RU"/>
        </w:rPr>
        <w:t>9</w:t>
      </w:r>
      <w:r>
        <w:rPr>
          <w:rFonts w:eastAsia="Times New Roman" w:cs="Times New Roman"/>
          <w:b/>
          <w:i/>
          <w:lang w:eastAsia="ru-RU"/>
        </w:rPr>
        <w:t xml:space="preserve"> классов</w:t>
      </w:r>
      <w:r w:rsidRPr="008D0531">
        <w:rPr>
          <w:rFonts w:eastAsia="Times New Roman" w:cs="Times New Roman"/>
          <w:b/>
          <w:i/>
          <w:lang w:eastAsia="ru-RU"/>
        </w:rPr>
        <w:t xml:space="preserve"> специальной учебной дисциплины «Адаптивная физическая культура», составляет 102 часа в год (3 часа в неделю, 34 учебные недели). 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bCs/>
          <w:iCs/>
          <w:color w:val="EEECE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t>Содержание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lang w:val="en-US" w:eastAsia="ru-RU"/>
        </w:rPr>
        <w:t>V</w:t>
      </w:r>
      <w:r w:rsidRPr="00A6423A">
        <w:rPr>
          <w:rFonts w:eastAsia="Times New Roman" w:cs="Times New Roman"/>
          <w:b/>
          <w:lang w:eastAsia="ru-RU"/>
        </w:rPr>
        <w:t>-</w:t>
      </w:r>
      <w:r w:rsidR="00F4501C">
        <w:rPr>
          <w:rFonts w:eastAsia="Times New Roman" w:cs="Times New Roman"/>
          <w:b/>
          <w:lang w:eastAsia="ru-RU"/>
        </w:rPr>
        <w:t>IX</w:t>
      </w:r>
      <w:r w:rsidRPr="008D0531">
        <w:rPr>
          <w:rFonts w:eastAsia="Times New Roman" w:cs="Times New Roman"/>
          <w:b/>
          <w:lang w:eastAsia="ru-RU"/>
        </w:rPr>
        <w:t xml:space="preserve"> КЛАСС</w:t>
      </w:r>
    </w:p>
    <w:p w:rsidR="008D0531" w:rsidRPr="008D0531" w:rsidRDefault="008D0531" w:rsidP="008D0531">
      <w:pPr>
        <w:spacing w:after="0" w:line="240" w:lineRule="auto"/>
        <w:ind w:firstLine="709"/>
        <w:rPr>
          <w:rFonts w:eastAsia="Calibri" w:cs="Times New Roman"/>
          <w:bCs/>
        </w:rPr>
      </w:pP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32"/>
          <w:szCs w:val="32"/>
          <w:lang w:eastAsia="ru-RU"/>
        </w:rPr>
      </w:pPr>
      <w:r w:rsidRPr="008D0531">
        <w:rPr>
          <w:rFonts w:eastAsia="Times New Roman" w:cs="Times New Roman"/>
          <w:b/>
          <w:sz w:val="32"/>
          <w:szCs w:val="32"/>
          <w:lang w:eastAsia="ru-RU"/>
        </w:rPr>
        <w:t>Модуль «Гимнастика»(30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гимнастики, включенные в спортивную классификацию (спортивная и художественная гимнастика, акробатика).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Строевые упражнения. Построение в две шеренги; размыкание; перестроение из одной шеренги в две и обратно.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Общеразвивающие упражнения без предметов. Круговые дви</w:t>
      </w:r>
      <w:r w:rsidRPr="008D0531">
        <w:rPr>
          <w:rFonts w:eastAsia="Times New Roman" w:cs="Times New Roman"/>
          <w:lang w:eastAsia="ru-RU"/>
        </w:rPr>
        <w:softHyphen/>
        <w:t>жения рук; махи и рывки руками; сгибание и разгибание рук в упоре; наклоны туловища с различными движениями рук; поднимание и опускание туловища, лежа на полу; переход из упора присев в упор лежа и обратно; махи ногами; выпады; приседания на двух ногах (одной ноге).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Упражнения на гимнастической стенке. Сгибание и разгибание рук в упоре на гимнастическую стенку на различных уровнях, в упоре о пол (обе ноги или одна нога на рейке стенки); сгибание и разгибание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опорной руки, стоя боком к стенке; сгибание и разгибание рук в висе; подтягивние на руках, держась за верхнюю рейку; опускание и поднимание в висе стоя ноги врозь одновременным перехватом рук; наклоны туловища, держась за стенку на различных уровнях; прогибание туловища из положения стоя спиной к стенке с различными хватами рук; одновременное (поочередное) отведение ног в висе лицом к стенке; одновременное (поочередное) поднимание и опускание согнутых (прямых) ног в висе на стенке; различные движения ног, лежа на спине, держась руками за нижнюю рейку; впрыгивание на стенку и со</w:t>
      </w:r>
      <w:r w:rsidRPr="008D0531">
        <w:rPr>
          <w:rFonts w:eastAsia="Times New Roman" w:cs="Times New Roman"/>
          <w:lang w:eastAsia="ru-RU"/>
        </w:rPr>
        <w:softHyphen/>
        <w:t>скакивание со стенки, держась за рейку на уровне плеч.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Упражнения с набивным мячом. Сгибание и разгибание рук с мячом в различных исходных положениях (стоя, сидя, лежа; руки внизу, спереди, вверху); броски и ловля мяча стоя (сидя); броски мяча партнеру; перебрасывание мяча из одной руки в другую перед собой (над головой); в положении стоя (сидя, лежа) перекладывание мяча из одной руки в другую перед собой с разведением рук в стороны; приседания, держа мяч в различных положениях; в положении стоя (сидя) перекладывание мяча из одной руки в другую под ногой; подскоки на двух ногах (одной ноге, с одной ноги на другую) с одновременным подбрасыванием и ловлей мяча; прыжки и приседания с мячом на плече; в положении сидя, опираясь лопатками на мяч, прогибание в грудной (поясничной) части; в положении сидя мяч зажат ступнями — сгибание и разгибание ног, мяч скользит по полу; то же, мяч приподнят над полом.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Акробатические упражнения. Для мальчиков: кувырок назад из положения сидя; стойка на голове с согнутыми ногами; для девочек: поворот направо (налево) из положения «мост».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Прыжки опорные (высота снарядов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110 см</w:t>
        </w:r>
      </w:smartTag>
      <w:r w:rsidRPr="008D0531">
        <w:rPr>
          <w:rFonts w:eastAsia="Times New Roman" w:cs="Times New Roman"/>
          <w:lang w:eastAsia="ru-RU"/>
        </w:rPr>
        <w:t>). Прыжки ноги врозь через козла; прыжки способом «согнув ноги» через коня с ручками (для девочек), через козла (для мальчиков).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Равновесие. Упражнения на бревне: упор присев на одной ноге — другую ногу отвести в сторону (вперед); опускание в положение сидя на бедре с помощью рук; равновесие на одной ноге («ласточка»); повороты в стойке на 360°; расхождение при движении навстречу друг другу; соскок прогнувшись из стойки продольно и поперек.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Висы и упоры. Вис согнувшись; вис прогнувшись; вис верхом; вис завесом двумя; вис на согнутых ногах; сед ноги врозь; сед на бедре; упор стоя; упор присев на обеих ногах (на одной ноге); упор верхом; подъем завесом вторым махом (для мальчиков); соскок ив упора верхом с перема</w:t>
      </w:r>
      <w:r w:rsidRPr="008D0531">
        <w:rPr>
          <w:rFonts w:eastAsia="Times New Roman" w:cs="Times New Roman"/>
          <w:lang w:eastAsia="ru-RU"/>
        </w:rPr>
        <w:softHyphen/>
        <w:t>хом и поворотом на 90°; подтягивание в висе (для мальчиков); сгибание и разгибание рук в упоре лежа на скамейке.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Преодоление полосы препятствий с включением бега, лазанья, кувырков вперед (назад), прыжков опорных и через ров, подлезания и перелезания.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lastRenderedPageBreak/>
        <w:t xml:space="preserve"> Модуль «ЛЕГКАЯ АТЛЕТИКА» (34 часа)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Понятие о низком старте; дистанции в лёгкой атлетике; особенности техники метания на дальность; понятие о ритме разбега при выполнении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Бег. Низкий старт; бег на скорость с низкого старта на отрезке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; бег с ускорением; бег па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60 м</w:t>
        </w:r>
      </w:smartTag>
      <w:r w:rsidRPr="008D0531">
        <w:rPr>
          <w:rFonts w:eastAsia="Times New Roman" w:cs="Times New Roman"/>
          <w:lang w:eastAsia="ru-RU"/>
        </w:rPr>
        <w:t xml:space="preserve"> 4 раза,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 м</w:t>
        </w:r>
      </w:smartTag>
      <w:r w:rsidRPr="008D0531">
        <w:rPr>
          <w:rFonts w:eastAsia="Times New Roman" w:cs="Times New Roman"/>
          <w:lang w:eastAsia="ru-RU"/>
        </w:rPr>
        <w:t xml:space="preserve"> . 3 раза за урок; медленный бег до 5—6 мин; бег на 500—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1000 м</w:t>
        </w:r>
      </w:smartTag>
      <w:r w:rsidRPr="008D0531">
        <w:rPr>
          <w:rFonts w:eastAsia="Times New Roman" w:cs="Times New Roman"/>
          <w:lang w:eastAsia="ru-RU"/>
        </w:rPr>
        <w:t xml:space="preserve">;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 с преодолением пяти препятствий.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Прыжки. Прыжки в высоту с разбега способом «перешагивание»; прыжки в длину с разбега способом «согнув ноги»; прыжки в «шаге» с укороченного разбега; прыжки через различные препятствия; многократные прыжки на месте.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Метание. Метание теннисного мяча с разбега из-за спины через плечо; толкание набивного мяча (1—2 кг) с места, стоя лицом (боком) по направлению толкания.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Фразы: Я выиграл забег с результатом семь секунд. Я выиграл этот забег. Я выиграл в соревнованиях по бегу (прыжкам, метанию). Мы сегодня толкаем мяч. Сегодня у нас много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КРОССОВАЯ ПОДГОТОВКА (11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кроссов; правила проведения со</w:t>
      </w:r>
      <w:r w:rsidRPr="008D0531">
        <w:rPr>
          <w:rFonts w:eastAsia="Times New Roman" w:cs="Times New Roman"/>
          <w:lang w:eastAsia="ru-RU"/>
        </w:rPr>
        <w:softHyphen/>
        <w:t>ревнований по кроссу.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Чередование бега и ходьбы: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ходьба 100—200 м, бег 200-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400 м</w:t>
        </w:r>
      </w:smartTag>
      <w:r w:rsidRPr="008D0531">
        <w:rPr>
          <w:rFonts w:eastAsia="Times New Roman" w:cs="Times New Roman"/>
          <w:lang w:eastAsia="ru-RU"/>
        </w:rPr>
        <w:t>, ходьба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 xml:space="preserve"> ходьба 100—200 м (темп бега: 100-м за 30—35 с, темп ходьбы: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 м</w:t>
        </w:r>
      </w:smartTag>
      <w:r w:rsidRPr="008D0531">
        <w:rPr>
          <w:rFonts w:eastAsia="Times New Roman" w:cs="Times New Roman"/>
          <w:lang w:eastAsia="ru-RU"/>
        </w:rPr>
        <w:t xml:space="preserve"> за 70—75 с; от урока к уроку общая длина дистанции постепенно увеличивается); кросс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1500 м</w:t>
        </w:r>
      </w:smartTag>
      <w:r w:rsidRPr="008D0531">
        <w:rPr>
          <w:rFonts w:eastAsia="Times New Roman" w:cs="Times New Roman"/>
          <w:lang w:eastAsia="ru-RU"/>
        </w:rPr>
        <w:t xml:space="preserve"> (для мальчиков),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800 м</w:t>
        </w:r>
      </w:smartTag>
      <w:r w:rsidRPr="008D0531">
        <w:rPr>
          <w:rFonts w:eastAsia="Times New Roman" w:cs="Times New Roman"/>
          <w:lang w:eastAsia="ru-RU"/>
        </w:rPr>
        <w:t xml:space="preserve"> (для девочек) без учета времени.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«ПОДВИЖНЫЕ ИГРЫ» (9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Игры с бегом и прыжками: эстафеты линейные и по кругу. Игры с метанием мяча на дальность и в цель: «В четыре стойки», «Ловкие и меткие».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Игры на ловкость: «Тяни в круг», «Борьба в квадрате». Игра с элементами баскетбола «Мяч капитану».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«БАСКЕТБОЛ» (18часов)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Основные правила игры в баскетбол; наказания за нарушения правил.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Бег с изменением направления и скорости, с внезапной оста</w:t>
      </w:r>
      <w:r w:rsidRPr="008D0531">
        <w:rPr>
          <w:rFonts w:eastAsia="Times New Roman" w:cs="Times New Roman"/>
          <w:lang w:eastAsia="ru-RU"/>
        </w:rPr>
        <w:softHyphen/>
        <w:t>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мяча,— остановка в два шага — бросок мяча в корзину (двумя руками </w:t>
      </w:r>
      <w:r w:rsidRPr="008D0531">
        <w:rPr>
          <w:rFonts w:eastAsia="Times New Roman" w:cs="Times New Roman"/>
          <w:lang w:eastAsia="ru-RU"/>
        </w:rPr>
        <w:lastRenderedPageBreak/>
        <w:t>от груди или одной от плеча); ловля мяча в движении — ведение мяча — бросок мяча в корзину.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Двухсторонняя игра по упрощенным правилам.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Планируемые результаты освоения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Личностные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D0D0D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8D0531">
        <w:rPr>
          <w:rFonts w:eastAsia="Times New Roman" w:cs="Times New Roman"/>
          <w:color w:val="0D0D0D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Метапредметные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Познавательные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подбирать соответствующие термины к упражнению, движению или спортивному инвентарю;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различать/выделять явление из общего ряда других явлений;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обозначать символом и знаком движение;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3. Смысловое чтение.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Коммуникативные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возможные роли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играть определенную роль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Регулятивные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определять необходимые действия в соответствии с учебной и познавательной задачей и составлять алгоритм их </w:t>
      </w:r>
      <w:r w:rsidRPr="008D0531">
        <w:rPr>
          <w:rFonts w:eastAsia="Times New Roman" w:cs="Times New Roman"/>
          <w:lang w:eastAsia="ru-RU"/>
        </w:rPr>
        <w:lastRenderedPageBreak/>
        <w:t>выполнения;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планировать и корректировать свое физическое развитие.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различать результаты и способы действий при достижении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критерии правильности (корректности)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 xml:space="preserve"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сформированность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параолимпиады, норм ГТО;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сформированность мотивации к физическому развитию;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>результатами овладения универсальными учебными действиями, в том числе: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r w:rsidRPr="008D0531">
        <w:rPr>
          <w:rFonts w:eastAsia="Times New Roman" w:cs="Times New Roman"/>
          <w:lang w:eastAsia="ru-RU"/>
        </w:rPr>
        <w:lastRenderedPageBreak/>
        <w:t>логическое рассуждение, делать умозаключения (индуктивные, дедуктивные и по аналогии), формулировать выводы;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Предметные результаты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научится: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обеспечивать сохранность индивидуального слухового аппарата и/или речевого процессора (для кохлеарно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</w:t>
      </w:r>
      <w:r w:rsidRPr="008D0531">
        <w:rPr>
          <w:rFonts w:eastAsia="Times New Roman" w:cs="Times New Roman"/>
          <w:lang w:eastAsia="ru-RU"/>
        </w:rPr>
        <w:lastRenderedPageBreak/>
        <w:t>коррекционного процесса время</w:t>
      </w:r>
      <w:r w:rsidRPr="008D0531">
        <w:rPr>
          <w:rFonts w:eastAsia="Times New Roman" w:cs="Times New Roman"/>
          <w:vertAlign w:val="superscript"/>
          <w:lang w:eastAsia="ru-RU"/>
        </w:rPr>
        <w:footnoteReference w:id="1"/>
      </w:r>
      <w:r w:rsidRPr="008D0531">
        <w:rPr>
          <w:rFonts w:eastAsia="Times New Roman" w:cs="Times New Roman"/>
          <w:lang w:eastAsia="ru-RU"/>
        </w:rPr>
        <w:t>; оберегать процессор кохлеарного импланта и / или слуховой аппарат от ударов, пыли, влаги;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кохлеарными имплантами (например, отдельные контактные виды спорта, в т.ч. связанные с ударами по голове);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акробатические комбинации из числа хорошо освоенных упражнений</w:t>
      </w:r>
      <w:r w:rsidRPr="008D0531">
        <w:rPr>
          <w:rFonts w:eastAsia="Times New Roman" w:cs="Times New Roman"/>
          <w:vertAlign w:val="superscript"/>
          <w:lang w:eastAsia="ru-RU"/>
        </w:rPr>
        <w:footnoteReference w:id="2"/>
      </w:r>
      <w:r w:rsidRPr="008D0531">
        <w:rPr>
          <w:rFonts w:eastAsia="Times New Roman" w:cs="Times New Roman"/>
          <w:lang w:eastAsia="ru-RU"/>
        </w:rPr>
        <w:t>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гимнастические комбинации на спортивных снарядах из числа хорошо освоенных упражнений;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легкоатлетические упражнения в беге и в прыжках (в длину и высоту);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выполнять спуски и торможения на лыжах с пологого склона;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упражнения для оценки уровня индивидуального развития основных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сообщать основные сведения из истории Паралимпийских игр, о цели Паралимпийского движения, о Сурдлимпийских играх</w:t>
      </w:r>
      <w:r w:rsidRPr="008D0531">
        <w:rPr>
          <w:rFonts w:eastAsia="Times New Roman" w:cs="Times New Roman"/>
          <w:color w:val="333333"/>
          <w:lang w:eastAsia="ru-RU"/>
        </w:rPr>
        <w:t>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получит возможность научиться: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роль и особенности проведения Паралимпийских игр, включая Сурдлимпийские игры; достижения отечественных и зарубежных спортсменов с нарушением слуха; назначение и функции Международного комитета спорта глухих (CISS), а также Сурдлимпийского комитета РФ как полноправного члена CISS и EDSO;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восстановительные мероприятия с использованием банных процедур и сеансов оздоровительного массажа;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преодолевать естественные и искусственные препятствия с помощью разнообразных способов лазания, прыжков и бега;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 xml:space="preserve">– осуществлять судейство по одному из осваиваемых видов спорта, организуемых с участием лиц с нарушением слуха;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8D0531">
        <w:rPr>
          <w:rFonts w:eastAsia="Times New Roman" w:cs="Times New Roman"/>
          <w:vertAlign w:val="superscript"/>
          <w:lang w:eastAsia="ru-RU"/>
        </w:rPr>
        <w:footnoteReference w:id="3"/>
      </w:r>
      <w:r w:rsidRPr="008D0531">
        <w:rPr>
          <w:rFonts w:eastAsia="Times New Roman" w:cs="Times New Roman"/>
          <w:lang w:eastAsia="ru-RU"/>
        </w:rPr>
        <w:t>);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технико-тактические действия национальных видов спорта;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проплывать учебную дистанцию вольным стилем (при обеспечении сохранности слухового аппарата и/или процессора кохлеарного импланта).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6"/>
        <w:gridCol w:w="13659"/>
      </w:tblGrid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D0531">
              <w:rPr>
                <w:rFonts w:eastAsia="Times New Roman" w:cs="Times New Roman"/>
                <w:b/>
                <w:lang w:eastAsia="ru-RU"/>
              </w:rPr>
              <w:t>Технические средства обучения и инвентарь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Музыкальный центр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Аудиозаписи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Учебно-практическое оборудование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Бревно гимнастическое напольное 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Козел гимнастический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Канат для лазанья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Перекладина гимнастическая (пристеночная)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Стенка гимнастическая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D0531">
                <w:rPr>
                  <w:rFonts w:eastAsia="Times New Roman" w:cs="Times New Roman"/>
                  <w:lang w:eastAsia="ru-RU"/>
                </w:rPr>
                <w:t>4 м</w:t>
              </w:r>
            </w:smartTag>
            <w:r w:rsidRPr="008D0531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8D0531" w:rsidRPr="008D0531" w:rsidTr="008D0531">
        <w:trPr>
          <w:trHeight w:val="56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8D0531" w:rsidRPr="008D0531" w:rsidTr="008D0531">
        <w:trPr>
          <w:trHeight w:val="2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Дуги гимнастические</w:t>
            </w:r>
          </w:p>
        </w:tc>
      </w:tr>
      <w:tr w:rsidR="008D0531" w:rsidRPr="008D0531" w:rsidTr="008D0531">
        <w:trPr>
          <w:trHeight w:val="3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Палка гимнастическая</w:t>
            </w:r>
          </w:p>
        </w:tc>
      </w:tr>
      <w:tr w:rsidR="008D0531" w:rsidRPr="008D0531" w:rsidTr="008D0531">
        <w:trPr>
          <w:trHeight w:val="2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Скакалка детская</w:t>
            </w:r>
          </w:p>
        </w:tc>
      </w:tr>
      <w:tr w:rsidR="008D0531" w:rsidRPr="008D0531" w:rsidTr="008D0531">
        <w:trPr>
          <w:trHeight w:val="2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Мат гимнастический</w:t>
            </w:r>
          </w:p>
        </w:tc>
      </w:tr>
      <w:tr w:rsidR="008D0531" w:rsidRPr="008D0531" w:rsidTr="008D0531">
        <w:trPr>
          <w:trHeight w:val="2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Гимнастический подкидной мостик</w:t>
            </w:r>
          </w:p>
        </w:tc>
      </w:tr>
      <w:tr w:rsidR="008D0531" w:rsidRPr="008D0531" w:rsidTr="008D0531">
        <w:trPr>
          <w:trHeight w:val="1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Кегли</w:t>
            </w:r>
          </w:p>
        </w:tc>
      </w:tr>
      <w:tr w:rsidR="008D0531" w:rsidRPr="008D0531" w:rsidTr="008D0531">
        <w:trPr>
          <w:trHeight w:val="17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малые</w:t>
            </w:r>
          </w:p>
        </w:tc>
      </w:tr>
      <w:tr w:rsidR="008D0531" w:rsidRPr="008D0531" w:rsidTr="008D0531">
        <w:trPr>
          <w:trHeight w:val="3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Планка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Стойка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Флажки: разметочные с опорой, стартовые</w:t>
            </w:r>
          </w:p>
        </w:tc>
      </w:tr>
      <w:tr w:rsidR="008D0531" w:rsidRPr="008D0531" w:rsidTr="008D0531">
        <w:trPr>
          <w:trHeight w:val="3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Мячи малые , большие</w:t>
            </w:r>
          </w:p>
        </w:tc>
      </w:tr>
      <w:tr w:rsidR="008D0531" w:rsidRPr="008D0531" w:rsidTr="008D0531">
        <w:trPr>
          <w:trHeight w:val="9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Рулетка измерительная</w:t>
            </w:r>
          </w:p>
        </w:tc>
      </w:tr>
      <w:tr w:rsidR="008D0531" w:rsidRPr="008D0531" w:rsidTr="008D0531">
        <w:trPr>
          <w:trHeight w:val="2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 большие</w:t>
            </w:r>
          </w:p>
        </w:tc>
      </w:tr>
      <w:tr w:rsidR="008D0531" w:rsidRPr="008D0531" w:rsidTr="008D0531">
        <w:trPr>
          <w:trHeight w:val="3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Гантели</w:t>
            </w:r>
          </w:p>
        </w:tc>
      </w:tr>
      <w:tr w:rsidR="008D0531" w:rsidRPr="008D0531" w:rsidTr="008D0531">
        <w:trPr>
          <w:trHeight w:val="2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Мешочки</w:t>
            </w:r>
          </w:p>
        </w:tc>
      </w:tr>
      <w:tr w:rsidR="008D0531" w:rsidRPr="008D0531" w:rsidTr="008D0531">
        <w:trPr>
          <w:trHeight w:val="36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Сетка для переноски и хранения мячей</w:t>
            </w: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sectPr w:rsidR="008D0531" w:rsidSect="006124E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3A" w:rsidRDefault="00D3143A" w:rsidP="006124E1">
      <w:pPr>
        <w:spacing w:after="0" w:line="240" w:lineRule="auto"/>
      </w:pPr>
      <w:r>
        <w:separator/>
      </w:r>
    </w:p>
  </w:endnote>
  <w:endnote w:type="continuationSeparator" w:id="0">
    <w:p w:rsidR="00D3143A" w:rsidRDefault="00D3143A" w:rsidP="0061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3A" w:rsidRDefault="00D3143A" w:rsidP="006124E1">
      <w:pPr>
        <w:spacing w:after="0" w:line="240" w:lineRule="auto"/>
      </w:pPr>
      <w:r>
        <w:separator/>
      </w:r>
    </w:p>
  </w:footnote>
  <w:footnote w:type="continuationSeparator" w:id="0">
    <w:p w:rsidR="00D3143A" w:rsidRDefault="00D3143A" w:rsidP="006124E1">
      <w:pPr>
        <w:spacing w:after="0" w:line="240" w:lineRule="auto"/>
      </w:pPr>
      <w:r>
        <w:continuationSeparator/>
      </w:r>
    </w:p>
  </w:footnote>
  <w:footnote w:id="1">
    <w:p w:rsidR="008D0531" w:rsidRDefault="008D0531" w:rsidP="008D0531">
      <w:pPr>
        <w:pStyle w:val="a3"/>
        <w:jc w:val="both"/>
      </w:pPr>
    </w:p>
  </w:footnote>
  <w:footnote w:id="2">
    <w:p w:rsidR="008D0531" w:rsidRDefault="008D0531" w:rsidP="008D0531">
      <w:pPr>
        <w:pStyle w:val="a3"/>
        <w:jc w:val="both"/>
      </w:pPr>
    </w:p>
  </w:footnote>
  <w:footnote w:id="3">
    <w:p w:rsidR="008D0531" w:rsidRDefault="008D0531" w:rsidP="008D0531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9"/>
    <w:rsid w:val="00047F38"/>
    <w:rsid w:val="000C4DC9"/>
    <w:rsid w:val="002224BE"/>
    <w:rsid w:val="006124E1"/>
    <w:rsid w:val="008D0531"/>
    <w:rsid w:val="00A6423A"/>
    <w:rsid w:val="00AC673D"/>
    <w:rsid w:val="00B563A2"/>
    <w:rsid w:val="00B852D0"/>
    <w:rsid w:val="00BD798E"/>
    <w:rsid w:val="00D3143A"/>
    <w:rsid w:val="00DA7162"/>
    <w:rsid w:val="00F4501C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50969"/>
  <w15:docId w15:val="{2883B802-8885-4AF7-8DB4-9B69756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24E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124E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dcterms:created xsi:type="dcterms:W3CDTF">2024-11-14T05:44:00Z</dcterms:created>
  <dcterms:modified xsi:type="dcterms:W3CDTF">2024-11-14T05:44:00Z</dcterms:modified>
</cp:coreProperties>
</file>