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AC" w:rsidRPr="00BB7107" w:rsidRDefault="00191CAC" w:rsidP="00191CAC">
      <w:pPr>
        <w:spacing w:before="240"/>
        <w:jc w:val="center"/>
        <w:rPr>
          <w:b/>
          <w:szCs w:val="28"/>
        </w:rPr>
      </w:pPr>
      <w:bookmarkStart w:id="0" w:name="Заголовок_9"/>
      <w:bookmarkStart w:id="1" w:name="Заголовок_3"/>
      <w:bookmarkStart w:id="2" w:name="_GoBack"/>
      <w:bookmarkEnd w:id="2"/>
      <w:r w:rsidRPr="00BB7107">
        <w:rPr>
          <w:b/>
          <w:szCs w:val="28"/>
        </w:rPr>
        <w:t>ПОЯСНИТЕЛЬНАЯ ЗАПИСКА</w:t>
      </w:r>
    </w:p>
    <w:p w:rsidR="00191CAC" w:rsidRPr="00BB7107" w:rsidRDefault="00191CAC" w:rsidP="00191CAC">
      <w:pPr>
        <w:jc w:val="center"/>
        <w:rPr>
          <w:b/>
          <w:szCs w:val="28"/>
        </w:rPr>
      </w:pPr>
      <w:r w:rsidRPr="00BB7107">
        <w:rPr>
          <w:b/>
          <w:szCs w:val="28"/>
        </w:rPr>
        <w:t>К рабочей программе по предмету «Обществознание»</w:t>
      </w:r>
    </w:p>
    <w:p w:rsidR="00191CAC" w:rsidRDefault="00191CAC" w:rsidP="00191CAC">
      <w:pPr>
        <w:jc w:val="center"/>
        <w:rPr>
          <w:szCs w:val="28"/>
        </w:rPr>
      </w:pPr>
      <w:r w:rsidRPr="00BB7107">
        <w:rPr>
          <w:szCs w:val="28"/>
        </w:rPr>
        <w:t xml:space="preserve">       Программа разработана на основе Федерального государственного общеобразовательного стандарта основного общего образов</w:t>
      </w:r>
      <w:r>
        <w:rPr>
          <w:szCs w:val="28"/>
        </w:rPr>
        <w:t>ания, представленных в Федераль</w:t>
      </w:r>
      <w:r w:rsidRPr="00BB7107">
        <w:rPr>
          <w:szCs w:val="28"/>
        </w:rPr>
        <w:t>ном государственном образовательном стандарте основног</w:t>
      </w:r>
      <w:r>
        <w:rPr>
          <w:szCs w:val="28"/>
        </w:rPr>
        <w:t>о общего образования (Приказ Мин</w:t>
      </w:r>
      <w:r w:rsidRPr="00BB7107">
        <w:rPr>
          <w:szCs w:val="28"/>
        </w:rPr>
        <w:t>просвещения России от 31.05.2021 г.№ 287, зарегистрирован Министерством юстиции Российской Федерации 05.07.2021 г., рег. номер – 64101),</w:t>
      </w:r>
      <w:r>
        <w:rPr>
          <w:szCs w:val="28"/>
        </w:rPr>
        <w:t xml:space="preserve"> (</w:t>
      </w:r>
      <w:r w:rsidRPr="00BB7107">
        <w:rPr>
          <w:szCs w:val="28"/>
        </w:rPr>
        <w:t>далее ФГОС ООО). Федеральной адаптированной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 просвещения России № 1025 от 24.11.2022 года;; федеральной рабочей программы по учебному предмету «Обществознание»; Рабочей программы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 – интернат № 36 города Ставрополя» на 2022 -2026 годы; в соответствии с санитарными правилами СП 2.4.3648-20 «Санитарно – 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с</w:t>
      </w:r>
      <w:r>
        <w:rPr>
          <w:szCs w:val="28"/>
        </w:rPr>
        <w:t xml:space="preserve"> изменениями от 01.03.2021 г.).</w:t>
      </w:r>
    </w:p>
    <w:p w:rsidR="00191CAC" w:rsidRDefault="00191CAC" w:rsidP="00191CAC">
      <w:pPr>
        <w:jc w:val="center"/>
        <w:rPr>
          <w:szCs w:val="28"/>
        </w:rPr>
      </w:pPr>
      <w:r>
        <w:rPr>
          <w:szCs w:val="28"/>
        </w:rPr>
        <w:t xml:space="preserve">        </w:t>
      </w:r>
      <w:r w:rsidRPr="00BB7107">
        <w:rPr>
          <w:szCs w:val="28"/>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w:t>
      </w:r>
      <w:r>
        <w:rPr>
          <w:szCs w:val="28"/>
        </w:rPr>
        <w:t>данина</w:t>
      </w:r>
      <w:r w:rsidRPr="00BB7107">
        <w:rPr>
          <w:szCs w:val="28"/>
        </w:rPr>
        <w:t>, способствует воспитанию росс</w:t>
      </w:r>
      <w:r>
        <w:rPr>
          <w:szCs w:val="28"/>
        </w:rPr>
        <w:t>ийской гражданской идентичности</w:t>
      </w:r>
      <w:r w:rsidRPr="00BB7107">
        <w:rPr>
          <w:szCs w:val="28"/>
        </w:rPr>
        <w:t xml:space="preserve">, готовности к служению Отечеству, </w:t>
      </w:r>
      <w:r w:rsidRPr="00BB7107">
        <w:rPr>
          <w:szCs w:val="28"/>
        </w:rPr>
        <w:lastRenderedPageBreak/>
        <w:t>приверженности национальным ценностям.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91CAC" w:rsidRPr="0065124B" w:rsidRDefault="00191CAC" w:rsidP="00191CAC">
      <w:pPr>
        <w:ind w:firstLine="709"/>
        <w:jc w:val="center"/>
        <w:rPr>
          <w:b/>
          <w:bCs/>
          <w:color w:val="0D0D0D" w:themeColor="text1" w:themeTint="F2"/>
          <w:szCs w:val="28"/>
        </w:rPr>
      </w:pPr>
      <w:r w:rsidRPr="00BB7107">
        <w:rPr>
          <w:szCs w:val="28"/>
        </w:rPr>
        <w:br/>
      </w:r>
      <w:r w:rsidRPr="0065124B">
        <w:rPr>
          <w:b/>
          <w:bCs/>
          <w:szCs w:val="28"/>
        </w:rPr>
        <w:t>Цели изучения учебного предмета «</w:t>
      </w:r>
      <w:r w:rsidRPr="0065124B">
        <w:rPr>
          <w:b/>
          <w:bCs/>
          <w:color w:val="0D0D0D" w:themeColor="text1" w:themeTint="F2"/>
          <w:szCs w:val="28"/>
        </w:rPr>
        <w:t>Обществознание</w:t>
      </w:r>
      <w:r w:rsidRPr="0065124B">
        <w:rPr>
          <w:b/>
          <w:szCs w:val="28"/>
        </w:rPr>
        <w:t>»</w:t>
      </w:r>
    </w:p>
    <w:p w:rsidR="00191CAC" w:rsidRPr="0065124B" w:rsidRDefault="00191CAC" w:rsidP="00191CAC">
      <w:pPr>
        <w:ind w:firstLine="709"/>
        <w:rPr>
          <w:bCs/>
          <w:color w:val="0D0D0D" w:themeColor="text1" w:themeTint="F2"/>
          <w:szCs w:val="28"/>
        </w:rPr>
      </w:pPr>
      <w:r w:rsidRPr="0065124B">
        <w:rPr>
          <w:i/>
          <w:szCs w:val="28"/>
          <w:lang w:eastAsia="ru-RU"/>
        </w:rPr>
        <w:t>Цель учебной дисциплины</w:t>
      </w:r>
      <w:r w:rsidRPr="0065124B">
        <w:rPr>
          <w:szCs w:val="28"/>
          <w:lang w:eastAsia="ru-RU"/>
        </w:rPr>
        <w:t xml:space="preserve"> заключается в достижении планируемых результатов освоения данного учебного предмета в единстве с развитием у глухих обучающихся социальных компетенций, речевой и мыслительной деятельности, включая:</w:t>
      </w:r>
    </w:p>
    <w:p w:rsidR="00191CAC" w:rsidRPr="0065124B" w:rsidRDefault="00191CAC" w:rsidP="00191CAC">
      <w:pPr>
        <w:ind w:firstLine="709"/>
        <w:rPr>
          <w:rFonts w:eastAsia="SchoolBookSanPin"/>
          <w:szCs w:val="28"/>
        </w:rPr>
      </w:pPr>
      <w:r w:rsidRPr="0065124B">
        <w:rPr>
          <w:bCs/>
          <w:color w:val="0D0D0D" w:themeColor="text1" w:themeTint="F2"/>
          <w:szCs w:val="28"/>
        </w:rPr>
        <w:t xml:space="preserve">– </w:t>
      </w:r>
      <w:r w:rsidRPr="0065124B">
        <w:rPr>
          <w:rFonts w:eastAsia="SchoolBookSanPin"/>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191CAC" w:rsidRPr="00FB78C3" w:rsidRDefault="00191CAC" w:rsidP="00191CAC">
      <w:pPr>
        <w:autoSpaceDE w:val="0"/>
        <w:autoSpaceDN w:val="0"/>
        <w:adjustRightInd w:val="0"/>
        <w:ind w:firstLine="709"/>
        <w:rPr>
          <w:rFonts w:eastAsia="SchoolBookSanPin"/>
          <w:szCs w:val="28"/>
        </w:rPr>
      </w:pPr>
      <w:r w:rsidRPr="0065124B">
        <w:rPr>
          <w:bCs/>
          <w:color w:val="0D0D0D" w:themeColor="text1" w:themeTint="F2"/>
          <w:szCs w:val="28"/>
        </w:rPr>
        <w:t>–</w:t>
      </w:r>
      <w:r w:rsidRPr="0065124B">
        <w:rPr>
          <w:rFonts w:eastAsia="SchoolBookSanPin"/>
          <w:szCs w:val="28"/>
        </w:rPr>
        <w:t xml:space="preserve"> развитие понимания приоритетности общенациональных интересов, приверженности правовым</w:t>
      </w:r>
      <w:r w:rsidRPr="00FB78C3">
        <w:rPr>
          <w:rFonts w:eastAsia="SchoolBookSanPin"/>
          <w:szCs w:val="28"/>
        </w:rPr>
        <w:t xml:space="preserve"> принципам, закреплённым в Конституции Российской Федерации и законодательстве Российской Федерации;</w:t>
      </w:r>
    </w:p>
    <w:p w:rsidR="00191CAC" w:rsidRPr="00FB78C3" w:rsidRDefault="00191CAC" w:rsidP="00191CAC">
      <w:pPr>
        <w:autoSpaceDE w:val="0"/>
        <w:autoSpaceDN w:val="0"/>
        <w:adjustRightInd w:val="0"/>
        <w:ind w:firstLine="709"/>
        <w:rPr>
          <w:rFonts w:eastAsia="SchoolBookSanPin"/>
          <w:szCs w:val="28"/>
        </w:rPr>
      </w:pPr>
      <w:r w:rsidRPr="00FB78C3">
        <w:rPr>
          <w:bCs/>
          <w:color w:val="0D0D0D" w:themeColor="text1" w:themeTint="F2"/>
          <w:szCs w:val="28"/>
        </w:rPr>
        <w:t>–</w:t>
      </w:r>
      <w:r w:rsidRPr="00FB78C3">
        <w:rPr>
          <w:rFonts w:eastAsia="SchoolBookSanPin"/>
          <w:szCs w:val="28"/>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91CAC" w:rsidRPr="00FB78C3" w:rsidRDefault="00191CAC" w:rsidP="00191CAC">
      <w:pPr>
        <w:autoSpaceDE w:val="0"/>
        <w:autoSpaceDN w:val="0"/>
        <w:adjustRightInd w:val="0"/>
        <w:ind w:firstLine="709"/>
        <w:rPr>
          <w:rFonts w:eastAsia="SchoolBookSanPin"/>
          <w:szCs w:val="28"/>
        </w:rPr>
      </w:pPr>
      <w:r w:rsidRPr="00FB78C3">
        <w:rPr>
          <w:bCs/>
          <w:color w:val="0D0D0D" w:themeColor="text1" w:themeTint="F2"/>
          <w:szCs w:val="28"/>
        </w:rPr>
        <w:lastRenderedPageBreak/>
        <w:t>–</w:t>
      </w:r>
      <w:r w:rsidRPr="00FB78C3">
        <w:rPr>
          <w:rFonts w:eastAsia="SchoolBookSanPin"/>
          <w:szCs w:val="28"/>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91CAC" w:rsidRPr="00FB78C3" w:rsidRDefault="00191CAC" w:rsidP="00191CAC">
      <w:pPr>
        <w:autoSpaceDE w:val="0"/>
        <w:autoSpaceDN w:val="0"/>
        <w:adjustRightInd w:val="0"/>
        <w:ind w:firstLine="709"/>
        <w:rPr>
          <w:bCs/>
          <w:color w:val="0D0D0D" w:themeColor="text1" w:themeTint="F2"/>
          <w:szCs w:val="28"/>
        </w:rPr>
      </w:pPr>
      <w:r w:rsidRPr="00FB78C3">
        <w:rPr>
          <w:bCs/>
          <w:color w:val="0D0D0D" w:themeColor="text1" w:themeTint="F2"/>
          <w:szCs w:val="28"/>
        </w:rPr>
        <w:t>–</w:t>
      </w:r>
      <w:r w:rsidRPr="00FB78C3">
        <w:rPr>
          <w:rFonts w:eastAsia="SchoolBookSanPin"/>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91CAC" w:rsidRPr="00FB78C3" w:rsidRDefault="00191CAC" w:rsidP="00191CAC">
      <w:pPr>
        <w:autoSpaceDE w:val="0"/>
        <w:autoSpaceDN w:val="0"/>
        <w:adjustRightInd w:val="0"/>
        <w:ind w:firstLine="709"/>
        <w:rPr>
          <w:rFonts w:eastAsia="SchoolBookSanPin"/>
          <w:szCs w:val="28"/>
        </w:rPr>
      </w:pPr>
      <w:r w:rsidRPr="00FB78C3">
        <w:rPr>
          <w:bCs/>
          <w:color w:val="0D0D0D" w:themeColor="text1" w:themeTint="F2"/>
          <w:szCs w:val="28"/>
        </w:rPr>
        <w:t>–</w:t>
      </w:r>
      <w:r w:rsidRPr="00FB78C3">
        <w:rPr>
          <w:rFonts w:eastAsia="SchoolBookSanPin"/>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191CAC" w:rsidRPr="0065124B" w:rsidRDefault="00191CAC" w:rsidP="00191CAC">
      <w:pPr>
        <w:autoSpaceDE w:val="0"/>
        <w:autoSpaceDN w:val="0"/>
        <w:adjustRightInd w:val="0"/>
        <w:ind w:firstLine="709"/>
        <w:rPr>
          <w:bCs/>
          <w:color w:val="0D0D0D" w:themeColor="text1" w:themeTint="F2"/>
          <w:szCs w:val="28"/>
        </w:rPr>
      </w:pPr>
      <w:r w:rsidRPr="00FB78C3">
        <w:rPr>
          <w:bCs/>
          <w:color w:val="0D0D0D" w:themeColor="text1" w:themeTint="F2"/>
          <w:szCs w:val="28"/>
        </w:rPr>
        <w:t>–</w:t>
      </w:r>
      <w:r w:rsidRPr="00FB78C3">
        <w:rPr>
          <w:rFonts w:eastAsia="SchoolBookSanPin"/>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w:t>
      </w:r>
      <w:r w:rsidRPr="0065124B">
        <w:rPr>
          <w:rFonts w:eastAsia="SchoolBookSanPin"/>
          <w:szCs w:val="28"/>
        </w:rPr>
        <w:t>способами и средствами защите правопорядка в обществе.</w:t>
      </w:r>
    </w:p>
    <w:p w:rsidR="00191CAC" w:rsidRPr="0065124B" w:rsidRDefault="00191CAC" w:rsidP="00191CAC">
      <w:pPr>
        <w:ind w:firstLine="709"/>
        <w:jc w:val="center"/>
        <w:rPr>
          <w:rStyle w:val="aa"/>
          <w:b/>
          <w:bCs/>
          <w:iCs/>
          <w:szCs w:val="28"/>
        </w:rPr>
      </w:pPr>
      <w:r w:rsidRPr="0065124B">
        <w:rPr>
          <w:rStyle w:val="aa"/>
          <w:b/>
          <w:bCs/>
          <w:iCs/>
          <w:szCs w:val="28"/>
        </w:rPr>
        <w:t xml:space="preserve">Место предмета </w:t>
      </w:r>
      <w:r w:rsidRPr="0065124B">
        <w:rPr>
          <w:b/>
          <w:bCs/>
          <w:szCs w:val="28"/>
        </w:rPr>
        <w:t>«</w:t>
      </w:r>
      <w:r w:rsidRPr="0065124B">
        <w:rPr>
          <w:b/>
          <w:bCs/>
          <w:color w:val="0D0D0D" w:themeColor="text1" w:themeTint="F2"/>
          <w:szCs w:val="28"/>
        </w:rPr>
        <w:t>Обществознание</w:t>
      </w:r>
      <w:r w:rsidRPr="0065124B">
        <w:rPr>
          <w:b/>
          <w:szCs w:val="28"/>
        </w:rPr>
        <w:t xml:space="preserve">» </w:t>
      </w:r>
      <w:r w:rsidRPr="0065124B">
        <w:rPr>
          <w:rStyle w:val="aa"/>
          <w:b/>
          <w:bCs/>
          <w:iCs/>
          <w:szCs w:val="28"/>
        </w:rPr>
        <w:t>в учебном плане</w:t>
      </w:r>
    </w:p>
    <w:p w:rsidR="00191CAC" w:rsidRPr="0065124B" w:rsidRDefault="00191CAC" w:rsidP="00191CAC">
      <w:pPr>
        <w:ind w:firstLine="709"/>
        <w:rPr>
          <w:szCs w:val="28"/>
        </w:rPr>
      </w:pPr>
      <w:r w:rsidRPr="0065124B">
        <w:rPr>
          <w:szCs w:val="28"/>
        </w:rPr>
        <w:t xml:space="preserve">Учебный предмет </w:t>
      </w:r>
      <w:r w:rsidRPr="0065124B">
        <w:rPr>
          <w:bCs/>
          <w:iCs/>
          <w:szCs w:val="28"/>
        </w:rPr>
        <w:t>«</w:t>
      </w:r>
      <w:r w:rsidRPr="0065124B">
        <w:rPr>
          <w:bCs/>
          <w:color w:val="0D0D0D" w:themeColor="text1" w:themeTint="F2"/>
          <w:szCs w:val="28"/>
        </w:rPr>
        <w:t>Обществознание</w:t>
      </w:r>
      <w:r w:rsidRPr="0065124B">
        <w:rPr>
          <w:bCs/>
          <w:iCs/>
          <w:szCs w:val="28"/>
        </w:rPr>
        <w:t>»</w:t>
      </w:r>
      <w:r w:rsidRPr="0065124B">
        <w:rPr>
          <w:szCs w:val="28"/>
        </w:rPr>
        <w:t xml:space="preserve"> входит в предметную область </w:t>
      </w:r>
      <w:r w:rsidRPr="0065124B">
        <w:rPr>
          <w:szCs w:val="28"/>
          <w:lang w:eastAsia="ru-RU"/>
        </w:rPr>
        <w:t>«Общественно-научные предметы»,</w:t>
      </w:r>
      <w:r w:rsidRPr="0065124B">
        <w:rPr>
          <w:szCs w:val="28"/>
        </w:rPr>
        <w:t xml:space="preserve"> являясь обязательным.</w:t>
      </w:r>
    </w:p>
    <w:p w:rsidR="00191CAC" w:rsidRPr="0065124B" w:rsidRDefault="00191CAC" w:rsidP="00191CAC">
      <w:pPr>
        <w:ind w:firstLine="709"/>
        <w:rPr>
          <w:szCs w:val="28"/>
        </w:rPr>
      </w:pPr>
      <w:r w:rsidRPr="0065124B">
        <w:rPr>
          <w:szCs w:val="28"/>
        </w:rPr>
        <w:lastRenderedPageBreak/>
        <w:t>Учебный предмет «</w:t>
      </w:r>
      <w:r w:rsidRPr="0065124B">
        <w:rPr>
          <w:bCs/>
          <w:color w:val="0D0D0D" w:themeColor="text1" w:themeTint="F2"/>
          <w:szCs w:val="28"/>
        </w:rPr>
        <w:t>Обществознание</w:t>
      </w:r>
      <w:r w:rsidRPr="0065124B">
        <w:rPr>
          <w:szCs w:val="28"/>
        </w:rPr>
        <w:t xml:space="preserve">» </w:t>
      </w:r>
      <w:r w:rsidRPr="0065124B">
        <w:rPr>
          <w:iCs/>
          <w:szCs w:val="28"/>
        </w:rPr>
        <w:t>для обучающихся с нормативным развитием и с нарушениями слуха.</w:t>
      </w:r>
    </w:p>
    <w:p w:rsidR="00191CAC" w:rsidRDefault="00191CAC" w:rsidP="00191CAC">
      <w:pPr>
        <w:ind w:firstLine="709"/>
        <w:rPr>
          <w:szCs w:val="28"/>
          <w:vertAlign w:val="superscript"/>
        </w:rPr>
      </w:pPr>
      <w:r w:rsidRPr="0065124B">
        <w:rPr>
          <w:szCs w:val="28"/>
        </w:rPr>
        <w:t>Содержание учебного предмета, представленное в Примерной рабочей программе, соответствует ФГОС ООО.</w:t>
      </w:r>
      <w:r w:rsidRPr="0065124B">
        <w:rPr>
          <w:iCs/>
          <w:szCs w:val="28"/>
        </w:rPr>
        <w:t xml:space="preserve"> </w:t>
      </w:r>
      <w:r>
        <w:rPr>
          <w:iCs/>
          <w:szCs w:val="28"/>
        </w:rPr>
        <w:t xml:space="preserve"> И</w:t>
      </w:r>
      <w:r w:rsidRPr="0065124B">
        <w:rPr>
          <w:iCs/>
          <w:szCs w:val="28"/>
        </w:rPr>
        <w:t xml:space="preserve">зучение </w:t>
      </w:r>
      <w:r w:rsidRPr="0065124B">
        <w:rPr>
          <w:bCs/>
          <w:color w:val="0D0D0D" w:themeColor="text1" w:themeTint="F2"/>
          <w:szCs w:val="28"/>
        </w:rPr>
        <w:t>данного курса</w:t>
      </w:r>
      <w:r w:rsidRPr="0065124B">
        <w:rPr>
          <w:iCs/>
          <w:szCs w:val="28"/>
        </w:rPr>
        <w:t xml:space="preserve"> по варианту 1.2 осуществляется в пролонгированные сроки: с 6 по 10 классы включительно.</w:t>
      </w:r>
      <w:r w:rsidRPr="0065124B">
        <w:rPr>
          <w:szCs w:val="28"/>
          <w:vertAlign w:val="superscript"/>
        </w:rPr>
        <w:t xml:space="preserve"> </w:t>
      </w:r>
      <w:r>
        <w:rPr>
          <w:szCs w:val="28"/>
          <w:vertAlign w:val="superscript"/>
        </w:rPr>
        <w:t>\</w:t>
      </w:r>
    </w:p>
    <w:p w:rsidR="00191CAC" w:rsidRPr="004655A4" w:rsidRDefault="00191CAC" w:rsidP="00191CAC">
      <w:pPr>
        <w:ind w:firstLine="709"/>
        <w:rPr>
          <w:szCs w:val="28"/>
        </w:rPr>
      </w:pPr>
      <w:r>
        <w:rPr>
          <w:szCs w:val="28"/>
        </w:rPr>
        <w:t>На изучение обществознания на всех годах обучения выделяется по 1 часу в неделю (34 часа в год).</w:t>
      </w: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Default="00191CAC" w:rsidP="00191CAC">
      <w:pPr>
        <w:jc w:val="center"/>
        <w:rPr>
          <w:szCs w:val="28"/>
        </w:rPr>
      </w:pPr>
    </w:p>
    <w:p w:rsidR="00191CAC" w:rsidRPr="00191CAC" w:rsidRDefault="00191CAC" w:rsidP="00191CAC">
      <w:pPr>
        <w:jc w:val="center"/>
        <w:rPr>
          <w:b/>
          <w:szCs w:val="28"/>
        </w:rPr>
      </w:pPr>
      <w:r w:rsidRPr="00191CAC">
        <w:rPr>
          <w:b/>
          <w:szCs w:val="28"/>
        </w:rPr>
        <w:lastRenderedPageBreak/>
        <w:t xml:space="preserve">   Содержание учебного предмета:</w:t>
      </w: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10989"/>
      </w:tblGrid>
      <w:tr w:rsidR="00191CAC" w:rsidTr="00191CAC">
        <w:tc>
          <w:tcPr>
            <w:tcW w:w="3640"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Социальные ценности и нормы.</w:t>
            </w:r>
          </w:p>
        </w:tc>
        <w:tc>
          <w:tcPr>
            <w:tcW w:w="10989"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Социальные ценности.</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Социальные нормы.</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Мораль и моральный выбор. Право и мораль.</w:t>
            </w:r>
          </w:p>
        </w:tc>
      </w:tr>
      <w:tr w:rsidR="00191CAC" w:rsidTr="00191CAC">
        <w:tc>
          <w:tcPr>
            <w:tcW w:w="3640"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Человек как участник правовых отношений.</w:t>
            </w:r>
          </w:p>
        </w:tc>
        <w:tc>
          <w:tcPr>
            <w:tcW w:w="10989"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Правоотношения.</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Правонарушения и их опасность для личности и общества.</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Защита прав и свобод человека и гражданина.</w:t>
            </w:r>
          </w:p>
        </w:tc>
      </w:tr>
      <w:tr w:rsidR="00191CAC" w:rsidTr="00191CAC">
        <w:tc>
          <w:tcPr>
            <w:tcW w:w="3640"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Основы российского права.</w:t>
            </w:r>
          </w:p>
        </w:tc>
        <w:tc>
          <w:tcPr>
            <w:tcW w:w="10989" w:type="dxa"/>
            <w:tcBorders>
              <w:top w:val="single" w:sz="4" w:space="0" w:color="auto"/>
              <w:left w:val="single" w:sz="4" w:space="0" w:color="auto"/>
              <w:bottom w:val="single" w:sz="4" w:space="0" w:color="auto"/>
              <w:right w:val="single" w:sz="4" w:space="0" w:color="auto"/>
            </w:tcBorders>
            <w:hideMark/>
          </w:tcPr>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Как устроено российское право.</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Основы гражданского права.</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Основы семейного права.</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Основы трудового права.</w:t>
            </w:r>
          </w:p>
          <w:p w:rsidR="00191CAC" w:rsidRDefault="00191CAC">
            <w:pPr>
              <w:pStyle w:val="ab"/>
              <w:jc w:val="left"/>
              <w:rPr>
                <w:rFonts w:ascii="Times New Roman" w:hAnsi="Times New Roman" w:cs="Times New Roman"/>
                <w:sz w:val="28"/>
                <w:szCs w:val="28"/>
              </w:rPr>
            </w:pPr>
            <w:r>
              <w:rPr>
                <w:rFonts w:ascii="Times New Roman" w:hAnsi="Times New Roman" w:cs="Times New Roman"/>
                <w:sz w:val="28"/>
                <w:szCs w:val="28"/>
              </w:rPr>
              <w:t>Виды юридической ответственности. Правоохранительные органы в Российской Федерации.</w:t>
            </w:r>
          </w:p>
        </w:tc>
      </w:tr>
    </w:tbl>
    <w:p w:rsidR="00191CAC" w:rsidRDefault="00191CAC" w:rsidP="00191CAC">
      <w:pPr>
        <w:jc w:val="center"/>
        <w:rPr>
          <w:szCs w:val="28"/>
        </w:rPr>
      </w:pPr>
    </w:p>
    <w:p w:rsidR="00F84176" w:rsidRPr="00F84176" w:rsidRDefault="00191CAC" w:rsidP="00F84176">
      <w:pPr>
        <w:jc w:val="center"/>
        <w:rPr>
          <w:rFonts w:eastAsia="Times New Roman"/>
          <w:b/>
          <w:szCs w:val="28"/>
        </w:rPr>
      </w:pPr>
      <w:r w:rsidRPr="00BB7107">
        <w:rPr>
          <w:szCs w:val="28"/>
        </w:rPr>
        <w:br/>
      </w:r>
      <w:r w:rsidR="00F84176" w:rsidRPr="00F84176">
        <w:rPr>
          <w:b/>
          <w:szCs w:val="28"/>
        </w:rPr>
        <w:t>Планируемые результаты освоения программы по обществознанию.</w:t>
      </w:r>
    </w:p>
    <w:p w:rsidR="00F84176" w:rsidRDefault="00F84176" w:rsidP="00F84176">
      <w:pPr>
        <w:rPr>
          <w:szCs w:val="28"/>
        </w:rPr>
      </w:pPr>
      <w:r>
        <w:rPr>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84176" w:rsidRDefault="00F84176" w:rsidP="00F84176">
      <w:pPr>
        <w:rPr>
          <w:szCs w:val="28"/>
        </w:rPr>
      </w:pPr>
      <w:r>
        <w:rPr>
          <w:szCs w:val="28"/>
        </w:rPr>
        <w:lastRenderedPageBreak/>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F84176" w:rsidRDefault="00F84176" w:rsidP="00F84176">
      <w:pPr>
        <w:rPr>
          <w:szCs w:val="28"/>
        </w:rPr>
      </w:pPr>
      <w:r>
        <w:rPr>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84176" w:rsidRDefault="00F84176" w:rsidP="00F84176">
      <w:pPr>
        <w:rPr>
          <w:szCs w:val="28"/>
        </w:rPr>
      </w:pPr>
      <w:r>
        <w:rPr>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4176" w:rsidRDefault="00F84176" w:rsidP="00F84176">
      <w:pPr>
        <w:rPr>
          <w:szCs w:val="28"/>
        </w:rPr>
      </w:pPr>
      <w:r>
        <w:rPr>
          <w:szCs w:val="28"/>
        </w:rPr>
        <w:lastRenderedPageBreak/>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F84176" w:rsidRDefault="00F84176" w:rsidP="00F84176">
      <w:pPr>
        <w:rPr>
          <w:szCs w:val="28"/>
        </w:rPr>
      </w:pPr>
      <w:r>
        <w:rPr>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F84176" w:rsidRDefault="00F84176" w:rsidP="00F84176">
      <w:pPr>
        <w:rPr>
          <w:szCs w:val="28"/>
        </w:rPr>
      </w:pPr>
      <w:r>
        <w:rPr>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84176" w:rsidRDefault="00F84176" w:rsidP="00F84176">
      <w:pPr>
        <w:rPr>
          <w:szCs w:val="28"/>
        </w:rPr>
      </w:pPr>
      <w:r>
        <w:rPr>
          <w:szCs w:val="28"/>
        </w:rPr>
        <w:lastRenderedPageBreak/>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4176" w:rsidRDefault="00F84176" w:rsidP="00F84176">
      <w:pPr>
        <w:rPr>
          <w:szCs w:val="28"/>
        </w:rPr>
      </w:pPr>
      <w:r>
        <w:rPr>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4176" w:rsidRDefault="00F84176" w:rsidP="00F84176">
      <w:pPr>
        <w:rPr>
          <w:szCs w:val="28"/>
        </w:rPr>
      </w:pPr>
      <w:r>
        <w:rPr>
          <w:szCs w:val="28"/>
        </w:rPr>
        <w:t>Личностные результаты, обеспечивающие адаптацию обучающегося к изменяющимся условиям социальной и природной среды:</w:t>
      </w:r>
    </w:p>
    <w:p w:rsidR="00F84176" w:rsidRDefault="00F84176" w:rsidP="00F84176">
      <w:pPr>
        <w:rPr>
          <w:szCs w:val="28"/>
        </w:rPr>
      </w:pPr>
      <w:r>
        <w:rPr>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4176" w:rsidRDefault="00F84176" w:rsidP="00F84176">
      <w:pPr>
        <w:rPr>
          <w:szCs w:val="28"/>
        </w:rPr>
      </w:pPr>
      <w:r>
        <w:rPr>
          <w:szCs w:val="28"/>
        </w:rPr>
        <w:t>способность обучающихся во взаимодействии в условиях неопределенности, открытость опыту и знаниям других;</w:t>
      </w:r>
    </w:p>
    <w:p w:rsidR="00F84176" w:rsidRDefault="00F84176" w:rsidP="00F84176">
      <w:pPr>
        <w:rPr>
          <w:szCs w:val="28"/>
        </w:rPr>
      </w:pPr>
      <w:r>
        <w:rPr>
          <w:szCs w:val="28"/>
        </w:rPr>
        <w:lastRenderedPageBreak/>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4176" w:rsidRDefault="00F84176" w:rsidP="00F84176">
      <w:pPr>
        <w:rPr>
          <w:szCs w:val="28"/>
        </w:rPr>
      </w:pPr>
      <w:r>
        <w:rPr>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F84176" w:rsidRDefault="00F84176" w:rsidP="00F84176">
      <w:pPr>
        <w:rPr>
          <w:szCs w:val="28"/>
        </w:rPr>
      </w:pPr>
      <w:r>
        <w:rPr>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4176" w:rsidRDefault="00F84176" w:rsidP="00F84176">
      <w:pPr>
        <w:rPr>
          <w:szCs w:val="28"/>
        </w:rPr>
      </w:pPr>
      <w:r>
        <w:rPr>
          <w:szCs w:val="28"/>
        </w:rPr>
        <w:t>умение анализировать и выявлять взаимосвязи природы, общества и экономики;</w:t>
      </w:r>
    </w:p>
    <w:p w:rsidR="00F84176" w:rsidRDefault="00F84176" w:rsidP="00F84176">
      <w:pPr>
        <w:rPr>
          <w:szCs w:val="28"/>
        </w:rPr>
      </w:pPr>
      <w:r>
        <w:rPr>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84176" w:rsidRDefault="00F84176" w:rsidP="00F84176">
      <w:pPr>
        <w:rPr>
          <w:szCs w:val="28"/>
        </w:rPr>
      </w:pPr>
      <w:r>
        <w:rPr>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F84176" w:rsidRDefault="00F84176" w:rsidP="00F84176">
      <w:pPr>
        <w:rPr>
          <w:szCs w:val="28"/>
        </w:rPr>
      </w:pPr>
      <w:r>
        <w:rPr>
          <w:szCs w:val="28"/>
        </w:rPr>
        <w:lastRenderedPageBreak/>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84176" w:rsidRDefault="00F84176" w:rsidP="00F84176">
      <w:pPr>
        <w:rPr>
          <w:szCs w:val="28"/>
        </w:rPr>
      </w:pPr>
      <w:r>
        <w:rPr>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4176" w:rsidRDefault="00F84176" w:rsidP="00F84176">
      <w:pPr>
        <w:rPr>
          <w:szCs w:val="28"/>
        </w:rPr>
      </w:pPr>
      <w:r>
        <w:rPr>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84176" w:rsidRDefault="00F84176" w:rsidP="00F84176">
      <w:pPr>
        <w:rPr>
          <w:szCs w:val="28"/>
        </w:rPr>
      </w:pPr>
      <w:r>
        <w:rPr>
          <w:szCs w:val="28"/>
        </w:rPr>
        <w:t>выявлять и характеризовать существенные признаки социальных явлений и процессов;</w:t>
      </w:r>
    </w:p>
    <w:p w:rsidR="00F84176" w:rsidRDefault="00F84176" w:rsidP="00F84176">
      <w:pPr>
        <w:rPr>
          <w:szCs w:val="28"/>
        </w:rPr>
      </w:pPr>
      <w:r>
        <w:rPr>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84176" w:rsidRDefault="00F84176" w:rsidP="00F84176">
      <w:pPr>
        <w:rPr>
          <w:szCs w:val="28"/>
        </w:rPr>
      </w:pPr>
      <w:r>
        <w:rPr>
          <w:szCs w:val="28"/>
        </w:rPr>
        <w:t>с учетом предложенной задачи выявлять закономерности и противоречия в рассматриваемых фактах, данных и наблюдениях;</w:t>
      </w:r>
    </w:p>
    <w:p w:rsidR="00F84176" w:rsidRDefault="00F84176" w:rsidP="00F84176">
      <w:pPr>
        <w:rPr>
          <w:szCs w:val="28"/>
        </w:rPr>
      </w:pPr>
      <w:r>
        <w:rPr>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F84176" w:rsidRDefault="00F84176" w:rsidP="00F84176">
      <w:pPr>
        <w:rPr>
          <w:szCs w:val="28"/>
        </w:rPr>
      </w:pPr>
      <w:r>
        <w:rPr>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84176" w:rsidRDefault="00F84176" w:rsidP="00F84176">
      <w:pPr>
        <w:rPr>
          <w:szCs w:val="28"/>
        </w:rPr>
      </w:pPr>
      <w:r>
        <w:rPr>
          <w:szCs w:val="28"/>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84176" w:rsidRDefault="00F84176" w:rsidP="00F84176">
      <w:pPr>
        <w:rPr>
          <w:szCs w:val="28"/>
        </w:rPr>
      </w:pPr>
      <w:r>
        <w:rPr>
          <w:szCs w:val="28"/>
        </w:rPr>
        <w:t>осознавать невозможность контролировать все вокруг.</w:t>
      </w:r>
    </w:p>
    <w:p w:rsidR="00F84176" w:rsidRDefault="00F84176" w:rsidP="00F84176">
      <w:pPr>
        <w:rPr>
          <w:szCs w:val="28"/>
        </w:rPr>
      </w:pPr>
      <w:r>
        <w:rPr>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84176" w:rsidRDefault="00F84176" w:rsidP="00F84176">
      <w:pPr>
        <w:rPr>
          <w:szCs w:val="28"/>
        </w:rPr>
      </w:pPr>
      <w:r>
        <w:rPr>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4176" w:rsidRDefault="00F84176" w:rsidP="00F84176">
      <w:pPr>
        <w:rPr>
          <w:szCs w:val="28"/>
        </w:rPr>
      </w:pPr>
      <w:r>
        <w:rPr>
          <w:szCs w:val="28"/>
        </w:rPr>
        <w:t>формулировать гипотезу об истинности собственных суждений и суждений других, аргументировать свою позицию, мнение;</w:t>
      </w:r>
    </w:p>
    <w:p w:rsidR="00F84176" w:rsidRDefault="00F84176" w:rsidP="00F84176">
      <w:pPr>
        <w:rPr>
          <w:szCs w:val="28"/>
        </w:rPr>
      </w:pPr>
      <w:r>
        <w:rPr>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84176" w:rsidRDefault="00F84176" w:rsidP="00F84176">
      <w:pPr>
        <w:rPr>
          <w:szCs w:val="28"/>
        </w:rPr>
      </w:pPr>
      <w:r>
        <w:rPr>
          <w:szCs w:val="28"/>
        </w:rPr>
        <w:t>оценивать на применимость и достоверность информацию, полученную в ходе исследования;</w:t>
      </w:r>
    </w:p>
    <w:p w:rsidR="00F84176" w:rsidRDefault="00F84176" w:rsidP="00F84176">
      <w:pPr>
        <w:rPr>
          <w:szCs w:val="28"/>
        </w:rPr>
      </w:pPr>
      <w:r>
        <w:rPr>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84176" w:rsidRDefault="00F84176" w:rsidP="00F84176">
      <w:pPr>
        <w:rPr>
          <w:szCs w:val="28"/>
        </w:rPr>
      </w:pPr>
      <w:r>
        <w:rPr>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4176" w:rsidRDefault="00F84176" w:rsidP="00F84176">
      <w:pPr>
        <w:rPr>
          <w:szCs w:val="28"/>
        </w:rPr>
      </w:pPr>
      <w:r>
        <w:rPr>
          <w:szCs w:val="28"/>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F84176" w:rsidRDefault="00F84176" w:rsidP="00F84176">
      <w:pPr>
        <w:rPr>
          <w:szCs w:val="28"/>
        </w:rPr>
      </w:pPr>
      <w:r>
        <w:rPr>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84176" w:rsidRDefault="00F84176" w:rsidP="00F84176">
      <w:pPr>
        <w:rPr>
          <w:szCs w:val="28"/>
        </w:rPr>
      </w:pPr>
      <w:r>
        <w:rPr>
          <w:szCs w:val="28"/>
        </w:rPr>
        <w:t>выбирать, анализировать, систематизировать и интерпретировать информацию различных видов и форм представления;</w:t>
      </w:r>
    </w:p>
    <w:p w:rsidR="00F84176" w:rsidRDefault="00F84176" w:rsidP="00F84176">
      <w:pPr>
        <w:rPr>
          <w:szCs w:val="28"/>
        </w:rPr>
      </w:pPr>
      <w:r>
        <w:rPr>
          <w:szCs w:val="28"/>
        </w:rPr>
        <w:t>находить сходные аргументы (подтверждающие или опровергающие одну и ту же идею, версию) в различных информационных источниках;</w:t>
      </w:r>
    </w:p>
    <w:p w:rsidR="00F84176" w:rsidRDefault="00F84176" w:rsidP="00F84176">
      <w:pPr>
        <w:rPr>
          <w:szCs w:val="28"/>
        </w:rPr>
      </w:pPr>
      <w:r>
        <w:rPr>
          <w:szCs w:val="28"/>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F84176" w:rsidRDefault="00F84176" w:rsidP="00F84176">
      <w:pPr>
        <w:rPr>
          <w:szCs w:val="28"/>
        </w:rPr>
      </w:pPr>
      <w:r>
        <w:rPr>
          <w:szCs w:val="28"/>
        </w:rPr>
        <w:t>У обучающегося будут сформированы следующие умения общения как часть коммуникативных универсальных учебных действий:</w:t>
      </w:r>
    </w:p>
    <w:p w:rsidR="00F84176" w:rsidRDefault="00F84176" w:rsidP="00F84176">
      <w:pPr>
        <w:rPr>
          <w:szCs w:val="28"/>
        </w:rPr>
      </w:pPr>
      <w:r>
        <w:rPr>
          <w:szCs w:val="28"/>
        </w:rPr>
        <w:t>воспринимать и формулировать суждения, выражать эмоции в соответствии с целями и условиями общения;</w:t>
      </w:r>
    </w:p>
    <w:p w:rsidR="00F84176" w:rsidRDefault="00F84176" w:rsidP="00F84176">
      <w:pPr>
        <w:rPr>
          <w:szCs w:val="28"/>
        </w:rPr>
      </w:pPr>
      <w:r>
        <w:rPr>
          <w:szCs w:val="28"/>
        </w:rPr>
        <w:t>выражать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4176" w:rsidRDefault="00F84176" w:rsidP="00F84176">
      <w:pPr>
        <w:rPr>
          <w:szCs w:val="28"/>
        </w:rPr>
      </w:pPr>
      <w:r>
        <w:rPr>
          <w:szCs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84176" w:rsidRDefault="00F84176" w:rsidP="00F84176">
      <w:pPr>
        <w:rPr>
          <w:szCs w:val="28"/>
        </w:rPr>
      </w:pPr>
      <w:r>
        <w:rPr>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4176" w:rsidRDefault="00F84176" w:rsidP="00F84176">
      <w:pPr>
        <w:rPr>
          <w:szCs w:val="28"/>
        </w:rPr>
      </w:pPr>
      <w:r>
        <w:rPr>
          <w:szCs w:val="28"/>
        </w:rPr>
        <w:t>сопоставлять свои суждения с суждениями других участников диалога, обнаруживать различие и сходство позиций;</w:t>
      </w:r>
    </w:p>
    <w:p w:rsidR="00F84176" w:rsidRDefault="00F84176" w:rsidP="00F84176">
      <w:pPr>
        <w:rPr>
          <w:szCs w:val="28"/>
        </w:rPr>
      </w:pPr>
      <w:r>
        <w:rPr>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4176" w:rsidRDefault="00F84176" w:rsidP="00F84176">
      <w:pPr>
        <w:rPr>
          <w:szCs w:val="28"/>
        </w:rPr>
      </w:pPr>
      <w:r>
        <w:rPr>
          <w:szCs w:val="28"/>
        </w:rPr>
        <w:t>У обучающегося будут сформированы следующие умения самоорганизации как части регулятивных универсальных учебных действий:</w:t>
      </w:r>
    </w:p>
    <w:p w:rsidR="00F84176" w:rsidRDefault="00F84176" w:rsidP="00F84176">
      <w:pPr>
        <w:rPr>
          <w:szCs w:val="28"/>
        </w:rPr>
      </w:pPr>
      <w:r>
        <w:rPr>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F84176" w:rsidRDefault="00F84176" w:rsidP="00F84176">
      <w:pPr>
        <w:rPr>
          <w:szCs w:val="28"/>
        </w:rPr>
      </w:pPr>
      <w:r>
        <w:rPr>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84176" w:rsidRDefault="00F84176" w:rsidP="00F84176">
      <w:pPr>
        <w:rPr>
          <w:szCs w:val="28"/>
        </w:rPr>
      </w:pPr>
      <w:r>
        <w:rPr>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84176" w:rsidRDefault="00F84176" w:rsidP="00F84176">
      <w:pPr>
        <w:rPr>
          <w:szCs w:val="28"/>
        </w:rPr>
      </w:pPr>
      <w:r>
        <w:rPr>
          <w:szCs w:val="28"/>
        </w:rPr>
        <w:t>делать выбор и брать ответственность за принятое решение.</w:t>
      </w:r>
    </w:p>
    <w:p w:rsidR="00F84176" w:rsidRDefault="00F84176" w:rsidP="00F84176">
      <w:pPr>
        <w:rPr>
          <w:szCs w:val="28"/>
        </w:rPr>
      </w:pPr>
      <w:r>
        <w:rPr>
          <w:szCs w:val="28"/>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84176" w:rsidRDefault="00F84176" w:rsidP="00F84176">
      <w:pPr>
        <w:rPr>
          <w:szCs w:val="28"/>
        </w:rPr>
      </w:pPr>
      <w:r>
        <w:rPr>
          <w:szCs w:val="28"/>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4176" w:rsidRDefault="00F84176" w:rsidP="00F84176">
      <w:pPr>
        <w:rPr>
          <w:szCs w:val="28"/>
        </w:rPr>
      </w:pPr>
      <w:r>
        <w:rPr>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84176" w:rsidRDefault="00F84176" w:rsidP="00F84176">
      <w:pPr>
        <w:rPr>
          <w:szCs w:val="28"/>
        </w:rPr>
      </w:pPr>
      <w:r>
        <w:rPr>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84176" w:rsidRDefault="00F84176" w:rsidP="00F84176">
      <w:pPr>
        <w:rPr>
          <w:szCs w:val="28"/>
        </w:rPr>
      </w:pPr>
      <w:r>
        <w:rPr>
          <w:szCs w:val="28"/>
        </w:rPr>
        <w:t>различать, называть и управлять собственными эмоциями и эмоциями других; выявлять и анализировать причины эмоций;</w:t>
      </w:r>
    </w:p>
    <w:p w:rsidR="00F84176" w:rsidRDefault="00F84176" w:rsidP="00F84176">
      <w:pPr>
        <w:rPr>
          <w:szCs w:val="28"/>
        </w:rPr>
      </w:pPr>
      <w:r>
        <w:rPr>
          <w:szCs w:val="28"/>
        </w:rPr>
        <w:t>ставить себя на место другого человека, понимать мотивы и намерения другого;</w:t>
      </w:r>
    </w:p>
    <w:p w:rsidR="00F84176" w:rsidRDefault="00F84176" w:rsidP="00F84176">
      <w:pPr>
        <w:rPr>
          <w:szCs w:val="28"/>
        </w:rPr>
      </w:pPr>
      <w:r>
        <w:rPr>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F84176" w:rsidRDefault="00F84176" w:rsidP="00F84176">
      <w:pPr>
        <w:rPr>
          <w:szCs w:val="28"/>
        </w:rPr>
      </w:pPr>
      <w:r>
        <w:rPr>
          <w:szCs w:val="28"/>
        </w:rPr>
        <w:t>У обучающегося будут сформированы следующие умения совместной деятельности:</w:t>
      </w:r>
    </w:p>
    <w:p w:rsidR="00F84176" w:rsidRDefault="00F84176" w:rsidP="00F84176">
      <w:pPr>
        <w:rPr>
          <w:szCs w:val="28"/>
        </w:rPr>
      </w:pPr>
      <w:r>
        <w:rPr>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4176" w:rsidRDefault="00F84176" w:rsidP="00F84176">
      <w:pPr>
        <w:rPr>
          <w:szCs w:val="28"/>
        </w:rPr>
      </w:pPr>
      <w:r>
        <w:rPr>
          <w:szCs w:val="28"/>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84176" w:rsidRDefault="00F84176" w:rsidP="00F84176">
      <w:pPr>
        <w:rPr>
          <w:szCs w:val="28"/>
        </w:rPr>
      </w:pPr>
      <w:r>
        <w:rPr>
          <w:szCs w:val="28"/>
        </w:rPr>
        <w:t>уметь обобщать мнения нескольких людей, проявлять готовность руководить, выполнять поручения, подчиняться;</w:t>
      </w:r>
    </w:p>
    <w:p w:rsidR="00F84176" w:rsidRDefault="00F84176" w:rsidP="00F84176">
      <w:pPr>
        <w:rPr>
          <w:szCs w:val="28"/>
        </w:rPr>
      </w:pPr>
      <w:r>
        <w:rPr>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4176" w:rsidRDefault="00F84176" w:rsidP="00F84176">
      <w:pPr>
        <w:rPr>
          <w:szCs w:val="28"/>
        </w:rPr>
      </w:pPr>
      <w:r>
        <w:rPr>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4176" w:rsidRDefault="00F84176" w:rsidP="00F84176">
      <w:pPr>
        <w:rPr>
          <w:szCs w:val="28"/>
        </w:rPr>
      </w:pPr>
      <w:r>
        <w:rPr>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84176" w:rsidRDefault="00F84176" w:rsidP="00F84176">
      <w:pPr>
        <w:rPr>
          <w:szCs w:val="28"/>
        </w:rPr>
      </w:pPr>
      <w:r>
        <w:rPr>
          <w:szCs w:val="28"/>
        </w:rPr>
        <w:t>Предметные результаты освоения программы по обществознанию на уровне основного общего образования должны обеспечивать:</w:t>
      </w:r>
    </w:p>
    <w:p w:rsidR="00F84176" w:rsidRDefault="00F84176" w:rsidP="00F84176">
      <w:pPr>
        <w:rPr>
          <w:szCs w:val="28"/>
        </w:rPr>
      </w:pPr>
      <w:r>
        <w:rPr>
          <w:szCs w:val="28"/>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w:t>
      </w:r>
      <w:r>
        <w:rPr>
          <w:szCs w:val="28"/>
        </w:rPr>
        <w:lastRenderedPageBreak/>
        <w:t>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84176" w:rsidRDefault="00F84176" w:rsidP="00F84176">
      <w:pPr>
        <w:rPr>
          <w:szCs w:val="28"/>
        </w:rPr>
      </w:pPr>
      <w:r>
        <w:rPr>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84176" w:rsidRDefault="00F84176" w:rsidP="00F84176">
      <w:pPr>
        <w:rPr>
          <w:szCs w:val="28"/>
        </w:rPr>
      </w:pPr>
      <w:r>
        <w:rPr>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84176" w:rsidRDefault="00F84176" w:rsidP="00F84176">
      <w:pPr>
        <w:rPr>
          <w:szCs w:val="28"/>
        </w:rPr>
      </w:pPr>
      <w:r>
        <w:rPr>
          <w:szCs w:val="28"/>
        </w:rPr>
        <w:lastRenderedPageBreak/>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84176" w:rsidRDefault="00F84176" w:rsidP="00F84176">
      <w:pPr>
        <w:rPr>
          <w:szCs w:val="28"/>
        </w:rPr>
      </w:pPr>
      <w:r>
        <w:rPr>
          <w:szCs w:val="28"/>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F84176" w:rsidRDefault="00F84176" w:rsidP="00F84176">
      <w:pPr>
        <w:rPr>
          <w:szCs w:val="28"/>
        </w:rPr>
      </w:pPr>
      <w:r>
        <w:rPr>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84176" w:rsidRDefault="00F84176" w:rsidP="00F84176">
      <w:pPr>
        <w:rPr>
          <w:szCs w:val="28"/>
        </w:rPr>
      </w:pPr>
      <w:r>
        <w:rPr>
          <w:szCs w:val="28"/>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84176" w:rsidRDefault="00F84176" w:rsidP="00F84176">
      <w:pPr>
        <w:rPr>
          <w:szCs w:val="28"/>
        </w:rPr>
      </w:pPr>
      <w:r>
        <w:rPr>
          <w:szCs w:val="28"/>
        </w:rP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F84176" w:rsidRDefault="00F84176" w:rsidP="00F84176">
      <w:pPr>
        <w:rPr>
          <w:szCs w:val="28"/>
        </w:rPr>
      </w:pPr>
      <w:r>
        <w:rPr>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84176" w:rsidRDefault="00F84176" w:rsidP="00F84176">
      <w:pPr>
        <w:rPr>
          <w:szCs w:val="28"/>
        </w:rPr>
      </w:pPr>
      <w:r>
        <w:rPr>
          <w:szCs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F84176" w:rsidRDefault="00F84176" w:rsidP="00F84176">
      <w:pPr>
        <w:rPr>
          <w:szCs w:val="28"/>
        </w:rPr>
      </w:pPr>
      <w:r>
        <w:rPr>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F84176" w:rsidRDefault="00F84176" w:rsidP="00F84176">
      <w:pPr>
        <w:rPr>
          <w:szCs w:val="28"/>
        </w:rPr>
      </w:pPr>
      <w:r>
        <w:rPr>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4176" w:rsidRDefault="00F84176" w:rsidP="00F84176">
      <w:pPr>
        <w:rPr>
          <w:szCs w:val="28"/>
        </w:rPr>
      </w:pPr>
      <w:r>
        <w:rPr>
          <w:szCs w:val="28"/>
        </w:rPr>
        <w:lastRenderedPageBreak/>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F84176" w:rsidRDefault="00F84176" w:rsidP="00F84176">
      <w:pPr>
        <w:rPr>
          <w:szCs w:val="28"/>
        </w:rPr>
      </w:pPr>
      <w:r>
        <w:rPr>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84176" w:rsidRDefault="00F84176" w:rsidP="00F84176">
      <w:pPr>
        <w:rPr>
          <w:szCs w:val="28"/>
        </w:rPr>
      </w:pPr>
      <w:r>
        <w:rPr>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84176" w:rsidRDefault="00F84176" w:rsidP="00F84176">
      <w:pPr>
        <w:rPr>
          <w:szCs w:val="28"/>
        </w:rPr>
      </w:pPr>
      <w:r>
        <w:rPr>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84176" w:rsidRPr="00F84176" w:rsidRDefault="00F84176" w:rsidP="00191CAC">
      <w:pPr>
        <w:jc w:val="center"/>
        <w:rPr>
          <w:b/>
          <w:szCs w:val="28"/>
        </w:rPr>
      </w:pPr>
      <w:r w:rsidRPr="00F84176">
        <w:rPr>
          <w:b/>
          <w:szCs w:val="28"/>
        </w:rPr>
        <w:lastRenderedPageBreak/>
        <w:t xml:space="preserve">Предметные результаты освоения программы по обществознанию на уровне общего </w:t>
      </w:r>
      <w:r>
        <w:rPr>
          <w:b/>
          <w:szCs w:val="28"/>
        </w:rPr>
        <w:t>образования должны обеспечивать</w:t>
      </w:r>
      <w:r w:rsidRPr="00F84176">
        <w:rPr>
          <w:b/>
          <w:szCs w:val="28"/>
        </w:rPr>
        <w:t>:</w:t>
      </w:r>
    </w:p>
    <w:p w:rsidR="00F84176" w:rsidRDefault="00F84176" w:rsidP="00F84176">
      <w:pPr>
        <w:rPr>
          <w:rFonts w:eastAsia="Times New Roman"/>
          <w:szCs w:val="28"/>
        </w:rPr>
      </w:pPr>
      <w:r>
        <w:rPr>
          <w:szCs w:val="28"/>
        </w:rPr>
        <w:t>К концу обучения в 7 классе обучающийся получит следующие предметные результаты по отдельным темам программы по обществознанию:</w:t>
      </w:r>
    </w:p>
    <w:p w:rsidR="00F84176" w:rsidRDefault="00F84176" w:rsidP="00F84176">
      <w:pPr>
        <w:rPr>
          <w:szCs w:val="28"/>
        </w:rPr>
      </w:pPr>
      <w:r>
        <w:rPr>
          <w:szCs w:val="28"/>
        </w:rPr>
        <w:t>Социальные ценности и нормы:</w:t>
      </w:r>
    </w:p>
    <w:p w:rsidR="00F84176" w:rsidRDefault="00F84176" w:rsidP="00F84176">
      <w:pPr>
        <w:rPr>
          <w:szCs w:val="28"/>
        </w:rPr>
      </w:pPr>
      <w:r>
        <w:rPr>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F84176" w:rsidRDefault="00F84176" w:rsidP="00F84176">
      <w:pPr>
        <w:rPr>
          <w:szCs w:val="28"/>
        </w:rPr>
      </w:pPr>
      <w:r>
        <w:rPr>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84176" w:rsidRDefault="00F84176" w:rsidP="00F84176">
      <w:pPr>
        <w:rPr>
          <w:szCs w:val="28"/>
        </w:rPr>
      </w:pPr>
      <w:r>
        <w:rPr>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F84176" w:rsidRDefault="00F84176" w:rsidP="00F84176">
      <w:pPr>
        <w:rPr>
          <w:szCs w:val="28"/>
        </w:rPr>
      </w:pPr>
      <w:r>
        <w:rPr>
          <w:szCs w:val="28"/>
        </w:rPr>
        <w:t>классифицировать социальные нормы, их существенные признаки и элементы; сравнивать отдельные виды социальных норм;</w:t>
      </w:r>
    </w:p>
    <w:p w:rsidR="00F84176" w:rsidRDefault="00F84176" w:rsidP="00F84176">
      <w:pPr>
        <w:rPr>
          <w:szCs w:val="28"/>
        </w:rPr>
      </w:pPr>
      <w:r>
        <w:rPr>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F84176" w:rsidRDefault="00F84176" w:rsidP="00F84176">
      <w:pPr>
        <w:rPr>
          <w:szCs w:val="28"/>
        </w:rPr>
      </w:pPr>
      <w:r>
        <w:rPr>
          <w:szCs w:val="28"/>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84176" w:rsidRDefault="00F84176" w:rsidP="00F84176">
      <w:pPr>
        <w:rPr>
          <w:szCs w:val="28"/>
        </w:rPr>
      </w:pPr>
      <w:r>
        <w:rPr>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F84176" w:rsidRDefault="00F84176" w:rsidP="00F84176">
      <w:pPr>
        <w:rPr>
          <w:szCs w:val="28"/>
        </w:rPr>
      </w:pPr>
      <w:r>
        <w:rPr>
          <w:szCs w:val="28"/>
        </w:rPr>
        <w:t>овладевать смысловым чтением текстов обществоведческой тематики, касающихся гуманизма, гражданственности, патриотизма;</w:t>
      </w:r>
    </w:p>
    <w:p w:rsidR="00F84176" w:rsidRDefault="00F84176" w:rsidP="00F84176">
      <w:pPr>
        <w:rPr>
          <w:szCs w:val="28"/>
        </w:rPr>
      </w:pPr>
      <w:r>
        <w:rPr>
          <w:szCs w:val="28"/>
        </w:rPr>
        <w:t>извлекать информацию из разных источников о принципах и нормах морали, проблеме морального выбора;</w:t>
      </w:r>
    </w:p>
    <w:p w:rsidR="00F84176" w:rsidRDefault="00F84176" w:rsidP="00F84176">
      <w:pPr>
        <w:rPr>
          <w:szCs w:val="28"/>
        </w:rPr>
      </w:pPr>
      <w:r>
        <w:rPr>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84176" w:rsidRDefault="00F84176" w:rsidP="00F84176">
      <w:pPr>
        <w:rPr>
          <w:szCs w:val="28"/>
        </w:rPr>
      </w:pPr>
      <w:r>
        <w:rPr>
          <w:szCs w:val="28"/>
        </w:rPr>
        <w:t>оценивать собственные поступки, поведение людей с точки зрения их соответствия нормам морали;</w:t>
      </w:r>
    </w:p>
    <w:p w:rsidR="00F84176" w:rsidRDefault="00F84176" w:rsidP="00F84176">
      <w:pPr>
        <w:rPr>
          <w:szCs w:val="28"/>
        </w:rPr>
      </w:pPr>
      <w:r>
        <w:rPr>
          <w:szCs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F84176" w:rsidRDefault="00F84176" w:rsidP="00F84176">
      <w:pPr>
        <w:rPr>
          <w:szCs w:val="28"/>
        </w:rPr>
      </w:pPr>
      <w:r>
        <w:rPr>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4176" w:rsidRDefault="00F84176" w:rsidP="00F84176">
      <w:pPr>
        <w:rPr>
          <w:szCs w:val="28"/>
        </w:rPr>
      </w:pPr>
      <w:r>
        <w:rPr>
          <w:szCs w:val="28"/>
        </w:rPr>
        <w:t>Человек как участник правовых отношений:</w:t>
      </w:r>
    </w:p>
    <w:p w:rsidR="00F84176" w:rsidRDefault="00F84176" w:rsidP="00F84176">
      <w:pPr>
        <w:rPr>
          <w:szCs w:val="28"/>
        </w:rPr>
      </w:pPr>
      <w:r>
        <w:rPr>
          <w:szCs w:val="28"/>
        </w:rPr>
        <w:lastRenderedPageBreak/>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84176" w:rsidRDefault="00F84176" w:rsidP="00F84176">
      <w:pPr>
        <w:rPr>
          <w:szCs w:val="28"/>
        </w:rPr>
      </w:pPr>
      <w:r>
        <w:rPr>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84176" w:rsidRDefault="00F84176" w:rsidP="00F84176">
      <w:pPr>
        <w:rPr>
          <w:szCs w:val="28"/>
        </w:rPr>
      </w:pPr>
      <w:r>
        <w:rPr>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84176" w:rsidRDefault="00F84176" w:rsidP="00F84176">
      <w:pPr>
        <w:rPr>
          <w:szCs w:val="28"/>
        </w:rPr>
      </w:pPr>
      <w:r>
        <w:rPr>
          <w:szCs w:val="28"/>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F84176" w:rsidRDefault="00F84176" w:rsidP="00F84176">
      <w:pPr>
        <w:rPr>
          <w:szCs w:val="28"/>
        </w:rPr>
      </w:pPr>
      <w:r>
        <w:rPr>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84176" w:rsidRDefault="00F84176" w:rsidP="00F84176">
      <w:pPr>
        <w:rPr>
          <w:szCs w:val="28"/>
        </w:rPr>
      </w:pPr>
      <w:r>
        <w:rPr>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84176" w:rsidRDefault="00F84176" w:rsidP="00F84176">
      <w:pPr>
        <w:rPr>
          <w:szCs w:val="28"/>
        </w:rPr>
      </w:pPr>
      <w:r>
        <w:rPr>
          <w:szCs w:val="28"/>
        </w:rPr>
        <w:lastRenderedPageBreak/>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F84176" w:rsidRDefault="00F84176" w:rsidP="00F84176">
      <w:pPr>
        <w:rPr>
          <w:szCs w:val="28"/>
        </w:rPr>
      </w:pPr>
      <w:r>
        <w:rPr>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84176" w:rsidRDefault="00F84176" w:rsidP="00F84176">
      <w:pPr>
        <w:rPr>
          <w:szCs w:val="28"/>
        </w:rPr>
      </w:pPr>
      <w:r>
        <w:rPr>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F84176" w:rsidRDefault="00F84176" w:rsidP="00F84176">
      <w:pPr>
        <w:rPr>
          <w:szCs w:val="28"/>
        </w:rPr>
      </w:pPr>
      <w:r>
        <w:rPr>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84176" w:rsidRDefault="00F84176" w:rsidP="00F84176">
      <w:pPr>
        <w:rPr>
          <w:szCs w:val="28"/>
        </w:rPr>
      </w:pPr>
      <w:r>
        <w:rPr>
          <w:szCs w:val="28"/>
        </w:rPr>
        <w:t xml:space="preserve">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w:t>
      </w:r>
      <w:r>
        <w:rPr>
          <w:szCs w:val="28"/>
        </w:rP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84176" w:rsidRDefault="00F84176" w:rsidP="00F84176">
      <w:pPr>
        <w:rPr>
          <w:szCs w:val="28"/>
        </w:rPr>
      </w:pPr>
      <w:r>
        <w:rPr>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4176" w:rsidRDefault="00F84176" w:rsidP="00F84176">
      <w:pPr>
        <w:rPr>
          <w:szCs w:val="28"/>
        </w:rPr>
      </w:pPr>
      <w:r>
        <w:rPr>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84176" w:rsidRDefault="00F84176" w:rsidP="00F84176">
      <w:pPr>
        <w:rPr>
          <w:szCs w:val="28"/>
        </w:rPr>
      </w:pPr>
      <w:r>
        <w:rPr>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
    <w:p w:rsidR="00F84176" w:rsidRDefault="00F84176" w:rsidP="00F84176">
      <w:pPr>
        <w:rPr>
          <w:szCs w:val="28"/>
        </w:rPr>
      </w:pPr>
      <w:r>
        <w:rPr>
          <w:szCs w:val="28"/>
        </w:rPr>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4176" w:rsidRDefault="00F84176" w:rsidP="00F84176">
      <w:pPr>
        <w:rPr>
          <w:szCs w:val="28"/>
        </w:rPr>
      </w:pPr>
      <w:r>
        <w:rPr>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F84176" w:rsidRDefault="00F84176" w:rsidP="00F84176">
      <w:pPr>
        <w:rPr>
          <w:szCs w:val="28"/>
        </w:rPr>
      </w:pPr>
      <w:r>
        <w:rPr>
          <w:szCs w:val="28"/>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4176" w:rsidRDefault="00F84176" w:rsidP="00F84176">
      <w:pPr>
        <w:rPr>
          <w:szCs w:val="28"/>
        </w:rPr>
      </w:pPr>
      <w:r>
        <w:rPr>
          <w:szCs w:val="28"/>
        </w:rPr>
        <w:t>Основы российского права:</w:t>
      </w:r>
    </w:p>
    <w:p w:rsidR="00F84176" w:rsidRDefault="00F84176" w:rsidP="00F84176">
      <w:pPr>
        <w:rPr>
          <w:szCs w:val="28"/>
        </w:rPr>
      </w:pPr>
      <w:r>
        <w:rPr>
          <w:szCs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84176" w:rsidRDefault="00F84176" w:rsidP="00F84176">
      <w:pPr>
        <w:rPr>
          <w:szCs w:val="28"/>
        </w:rPr>
      </w:pPr>
      <w:r>
        <w:rPr>
          <w:szCs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84176" w:rsidRDefault="00F84176" w:rsidP="00F84176">
      <w:pPr>
        <w:rPr>
          <w:szCs w:val="28"/>
        </w:rPr>
      </w:pPr>
      <w:r>
        <w:rPr>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84176" w:rsidRDefault="00F84176" w:rsidP="00F84176">
      <w:pPr>
        <w:rPr>
          <w:szCs w:val="28"/>
        </w:rPr>
      </w:pPr>
      <w:r>
        <w:rPr>
          <w:szCs w:val="28"/>
        </w:rPr>
        <w:lastRenderedPageBreak/>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84176" w:rsidRDefault="00F84176" w:rsidP="00F84176">
      <w:pPr>
        <w:rPr>
          <w:szCs w:val="28"/>
        </w:rPr>
      </w:pPr>
      <w:r>
        <w:rPr>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84176" w:rsidRDefault="00F84176" w:rsidP="00F84176">
      <w:pPr>
        <w:rPr>
          <w:szCs w:val="28"/>
        </w:rPr>
      </w:pPr>
      <w:r>
        <w:rPr>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84176" w:rsidRDefault="00F84176" w:rsidP="00F84176">
      <w:pPr>
        <w:rPr>
          <w:szCs w:val="28"/>
        </w:rPr>
      </w:pPr>
      <w:r>
        <w:rPr>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84176" w:rsidRDefault="00F84176" w:rsidP="00F84176">
      <w:pPr>
        <w:rPr>
          <w:szCs w:val="28"/>
        </w:rPr>
      </w:pPr>
      <w:r>
        <w:rPr>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84176" w:rsidRDefault="00F84176" w:rsidP="00F84176">
      <w:pPr>
        <w:rPr>
          <w:szCs w:val="28"/>
        </w:rPr>
      </w:pPr>
      <w:r>
        <w:rPr>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84176" w:rsidRDefault="00F84176" w:rsidP="00F84176">
      <w:pPr>
        <w:rPr>
          <w:szCs w:val="28"/>
        </w:rPr>
      </w:pPr>
      <w:r>
        <w:rPr>
          <w:szCs w:val="28"/>
        </w:rPr>
        <w:lastRenderedPageBreak/>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rsidR="00F84176" w:rsidRDefault="00F84176" w:rsidP="00F84176">
      <w:pPr>
        <w:rPr>
          <w:szCs w:val="28"/>
        </w:rPr>
      </w:pPr>
      <w:r>
        <w:rPr>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84176" w:rsidRDefault="00F84176" w:rsidP="00F84176">
      <w:pPr>
        <w:rPr>
          <w:szCs w:val="28"/>
        </w:rPr>
      </w:pPr>
      <w:r>
        <w:rPr>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F84176" w:rsidRDefault="00F84176" w:rsidP="00F84176">
      <w:pPr>
        <w:rPr>
          <w:szCs w:val="28"/>
        </w:rPr>
      </w:pPr>
      <w:r>
        <w:rPr>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84176" w:rsidRDefault="00F84176" w:rsidP="00F84176">
      <w:pPr>
        <w:rPr>
          <w:szCs w:val="28"/>
        </w:rPr>
      </w:pPr>
      <w:r>
        <w:rPr>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w:t>
      </w:r>
      <w:r>
        <w:rPr>
          <w:szCs w:val="28"/>
        </w:rPr>
        <w:lastRenderedPageBreak/>
        <w:t>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4176" w:rsidRDefault="00F84176" w:rsidP="00F84176">
      <w:pPr>
        <w:rPr>
          <w:szCs w:val="28"/>
        </w:rPr>
      </w:pPr>
      <w:r>
        <w:rPr>
          <w:szCs w:val="28"/>
        </w:rPr>
        <w:t>самостоятельно заполнять форму (в том числе электронную) и составлять простейший документ (заявление о приёме на работу);</w:t>
      </w:r>
    </w:p>
    <w:p w:rsidR="00F84176" w:rsidRDefault="00F84176" w:rsidP="00F84176">
      <w:pPr>
        <w:rPr>
          <w:szCs w:val="28"/>
        </w:rPr>
      </w:pPr>
      <w:r>
        <w:rPr>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1CAC" w:rsidRPr="00191CAC" w:rsidRDefault="00191CAC" w:rsidP="00191CAC">
      <w:pPr>
        <w:jc w:val="center"/>
        <w:rPr>
          <w:szCs w:val="28"/>
        </w:rPr>
      </w:pPr>
      <w:r w:rsidRPr="00BB7107">
        <w:rPr>
          <w:szCs w:val="28"/>
        </w:rPr>
        <w:br/>
      </w: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191CAC" w:rsidRDefault="00191CAC" w:rsidP="00191CAC">
      <w:pPr>
        <w:spacing w:after="0" w:line="240" w:lineRule="auto"/>
        <w:ind w:firstLine="709"/>
        <w:jc w:val="center"/>
        <w:rPr>
          <w:rFonts w:eastAsiaTheme="minorHAnsi"/>
          <w:b/>
          <w:bCs/>
          <w:szCs w:val="28"/>
        </w:rPr>
      </w:pPr>
    </w:p>
    <w:p w:rsidR="00191CAC" w:rsidRDefault="00191CAC" w:rsidP="00F27A3F">
      <w:pPr>
        <w:spacing w:after="0" w:line="240" w:lineRule="auto"/>
        <w:ind w:firstLine="709"/>
        <w:jc w:val="center"/>
        <w:rPr>
          <w:rFonts w:eastAsiaTheme="minorHAnsi"/>
          <w:b/>
          <w:bCs/>
          <w:szCs w:val="28"/>
        </w:rPr>
      </w:pPr>
    </w:p>
    <w:p w:rsidR="009E5695" w:rsidRDefault="009E5695" w:rsidP="005030F3">
      <w:pPr>
        <w:widowControl w:val="0"/>
        <w:tabs>
          <w:tab w:val="left" w:pos="993"/>
        </w:tabs>
        <w:spacing w:after="0" w:line="240" w:lineRule="auto"/>
        <w:ind w:firstLine="709"/>
        <w:rPr>
          <w:rFonts w:eastAsiaTheme="minorHAnsi"/>
          <w:b/>
          <w:bCs/>
          <w:szCs w:val="28"/>
        </w:rPr>
      </w:pPr>
      <w:bookmarkStart w:id="3" w:name="_Hlk86965466"/>
      <w:bookmarkEnd w:id="0"/>
      <w:bookmarkEnd w:id="1"/>
    </w:p>
    <w:p w:rsidR="009E5695" w:rsidRDefault="009E5695" w:rsidP="005030F3">
      <w:pPr>
        <w:widowControl w:val="0"/>
        <w:tabs>
          <w:tab w:val="left" w:pos="993"/>
        </w:tabs>
        <w:spacing w:after="0" w:line="240" w:lineRule="auto"/>
        <w:ind w:firstLine="709"/>
        <w:rPr>
          <w:rFonts w:eastAsiaTheme="minorHAnsi"/>
          <w:b/>
          <w:bCs/>
          <w:szCs w:val="28"/>
        </w:rPr>
      </w:pPr>
    </w:p>
    <w:p w:rsidR="009E5695" w:rsidRDefault="009E5695" w:rsidP="005030F3">
      <w:pPr>
        <w:widowControl w:val="0"/>
        <w:tabs>
          <w:tab w:val="left" w:pos="993"/>
        </w:tabs>
        <w:spacing w:after="0" w:line="240" w:lineRule="auto"/>
        <w:ind w:firstLine="709"/>
        <w:rPr>
          <w:rFonts w:eastAsiaTheme="minorHAnsi"/>
          <w:b/>
          <w:bCs/>
          <w:szCs w:val="28"/>
        </w:rPr>
      </w:pPr>
    </w:p>
    <w:p w:rsidR="009E5695" w:rsidRDefault="009E5695" w:rsidP="005030F3">
      <w:pPr>
        <w:widowControl w:val="0"/>
        <w:tabs>
          <w:tab w:val="left" w:pos="993"/>
        </w:tabs>
        <w:spacing w:after="0" w:line="240" w:lineRule="auto"/>
        <w:ind w:firstLine="709"/>
        <w:rPr>
          <w:rFonts w:eastAsiaTheme="minorHAnsi"/>
          <w:b/>
          <w:bCs/>
          <w:szCs w:val="28"/>
        </w:rPr>
      </w:pPr>
    </w:p>
    <w:p w:rsidR="009E5695" w:rsidRDefault="009E5695" w:rsidP="005030F3">
      <w:pPr>
        <w:widowControl w:val="0"/>
        <w:tabs>
          <w:tab w:val="left" w:pos="993"/>
        </w:tabs>
        <w:spacing w:after="0" w:line="240" w:lineRule="auto"/>
        <w:ind w:firstLine="709"/>
        <w:rPr>
          <w:rFonts w:eastAsiaTheme="minorHAnsi"/>
          <w:b/>
          <w:bCs/>
          <w:szCs w:val="28"/>
        </w:rPr>
      </w:pPr>
    </w:p>
    <w:p w:rsidR="005030F3" w:rsidRPr="005030F3" w:rsidRDefault="005030F3" w:rsidP="005030F3">
      <w:pPr>
        <w:widowControl w:val="0"/>
        <w:tabs>
          <w:tab w:val="left" w:pos="993"/>
        </w:tabs>
        <w:spacing w:after="0" w:line="240" w:lineRule="auto"/>
        <w:ind w:firstLine="709"/>
        <w:rPr>
          <w:rFonts w:eastAsiaTheme="minorHAnsi"/>
          <w:b/>
          <w:bCs/>
          <w:szCs w:val="28"/>
        </w:rPr>
      </w:pPr>
      <w:r w:rsidRPr="005030F3">
        <w:rPr>
          <w:rFonts w:eastAsiaTheme="minorHAnsi"/>
          <w:b/>
          <w:bCs/>
          <w:szCs w:val="28"/>
        </w:rPr>
        <w:t xml:space="preserve">Технологии, используемые на уроках: </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разноуровневое обучение;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коммуникативное обучение;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интернет-технологии;</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здоровьесберегающие технологии;</w:t>
      </w:r>
    </w:p>
    <w:p w:rsidR="005030F3" w:rsidRPr="005030F3" w:rsidRDefault="005030F3" w:rsidP="005030F3">
      <w:pPr>
        <w:widowControl w:val="0"/>
        <w:tabs>
          <w:tab w:val="left" w:pos="993"/>
        </w:tabs>
        <w:spacing w:after="0" w:line="240" w:lineRule="auto"/>
        <w:ind w:firstLine="709"/>
        <w:rPr>
          <w:rFonts w:eastAsiaTheme="minorHAnsi"/>
          <w:b/>
          <w:bCs/>
          <w:szCs w:val="28"/>
        </w:rPr>
      </w:pPr>
      <w:r w:rsidRPr="005030F3">
        <w:rPr>
          <w:rFonts w:eastAsiaTheme="minorHAnsi"/>
          <w:szCs w:val="28"/>
        </w:rPr>
        <w:t>- игровые технологии;</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xml:space="preserve">- проблемно-поисковые; </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личностно-ориентированные;</w:t>
      </w:r>
    </w:p>
    <w:p w:rsidR="005030F3" w:rsidRPr="005030F3" w:rsidRDefault="005030F3" w:rsidP="005030F3">
      <w:pPr>
        <w:widowControl w:val="0"/>
        <w:tabs>
          <w:tab w:val="left" w:pos="993"/>
        </w:tabs>
        <w:spacing w:after="0" w:line="240" w:lineRule="auto"/>
        <w:ind w:firstLine="709"/>
        <w:rPr>
          <w:rFonts w:eastAsiaTheme="minorHAnsi"/>
          <w:szCs w:val="28"/>
        </w:rPr>
      </w:pPr>
      <w:r w:rsidRPr="005030F3">
        <w:rPr>
          <w:rFonts w:eastAsiaTheme="minorHAnsi"/>
          <w:szCs w:val="28"/>
        </w:rPr>
        <w:t xml:space="preserve">- ИКТ.               </w:t>
      </w:r>
    </w:p>
    <w:p w:rsidR="005030F3" w:rsidRDefault="005030F3"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9078C7">
      <w:pPr>
        <w:widowControl w:val="0"/>
        <w:tabs>
          <w:tab w:val="left" w:pos="993"/>
        </w:tabs>
        <w:spacing w:after="0" w:line="240" w:lineRule="auto"/>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 w:val="36"/>
          <w:szCs w:val="28"/>
        </w:rPr>
      </w:pPr>
    </w:p>
    <w:p w:rsidR="009E5695" w:rsidRDefault="009E5695" w:rsidP="00C2676D">
      <w:pPr>
        <w:widowControl w:val="0"/>
        <w:tabs>
          <w:tab w:val="left" w:pos="993"/>
        </w:tabs>
        <w:spacing w:after="0" w:line="240" w:lineRule="auto"/>
        <w:ind w:firstLine="709"/>
        <w:rPr>
          <w:rFonts w:eastAsiaTheme="minorHAnsi"/>
          <w:szCs w:val="28"/>
        </w:rPr>
      </w:pPr>
    </w:p>
    <w:p w:rsidR="009E5695" w:rsidRDefault="009E5695" w:rsidP="009E5695">
      <w:pPr>
        <w:widowControl w:val="0"/>
        <w:tabs>
          <w:tab w:val="left" w:pos="993"/>
        </w:tabs>
        <w:spacing w:after="0" w:line="240" w:lineRule="auto"/>
        <w:ind w:firstLine="709"/>
        <w:jc w:val="center"/>
        <w:rPr>
          <w:rFonts w:eastAsiaTheme="minorHAnsi"/>
          <w:b/>
          <w:szCs w:val="28"/>
        </w:rPr>
      </w:pPr>
      <w:r w:rsidRPr="009E5695">
        <w:rPr>
          <w:rFonts w:eastAsiaTheme="minorHAnsi"/>
          <w:b/>
          <w:szCs w:val="28"/>
        </w:rPr>
        <w:lastRenderedPageBreak/>
        <w:t>Перечень учебно –</w:t>
      </w:r>
      <w:r>
        <w:rPr>
          <w:rFonts w:eastAsiaTheme="minorHAnsi"/>
          <w:b/>
          <w:szCs w:val="28"/>
        </w:rPr>
        <w:t xml:space="preserve"> методиче</w:t>
      </w:r>
      <w:r w:rsidRPr="009E5695">
        <w:rPr>
          <w:rFonts w:eastAsiaTheme="minorHAnsi"/>
          <w:b/>
          <w:szCs w:val="28"/>
        </w:rPr>
        <w:t>ского обеспечения, дополнительной литературы</w:t>
      </w:r>
    </w:p>
    <w:p w:rsidR="009E5695" w:rsidRDefault="009E5695" w:rsidP="009E5695">
      <w:pPr>
        <w:widowControl w:val="0"/>
        <w:tabs>
          <w:tab w:val="left" w:pos="993"/>
        </w:tabs>
        <w:spacing w:after="0" w:line="240" w:lineRule="auto"/>
        <w:ind w:firstLine="709"/>
        <w:jc w:val="center"/>
        <w:rPr>
          <w:rFonts w:eastAsiaTheme="minorHAnsi"/>
          <w:b/>
          <w:szCs w:val="28"/>
        </w:rPr>
      </w:pPr>
    </w:p>
    <w:p w:rsidR="009E5695" w:rsidRPr="009E5695" w:rsidRDefault="009E5695" w:rsidP="009E5695">
      <w:pPr>
        <w:widowControl w:val="0"/>
        <w:tabs>
          <w:tab w:val="left" w:pos="993"/>
        </w:tabs>
        <w:spacing w:after="0" w:line="240" w:lineRule="auto"/>
        <w:ind w:firstLine="709"/>
        <w:jc w:val="left"/>
        <w:rPr>
          <w:rFonts w:eastAsiaTheme="minorHAnsi"/>
          <w:szCs w:val="28"/>
        </w:rPr>
      </w:pPr>
      <w:r w:rsidRPr="009E5695">
        <w:rPr>
          <w:rFonts w:eastAsiaTheme="minorHAnsi"/>
          <w:szCs w:val="28"/>
        </w:rPr>
        <w:t>Виноградова Н.Ф Городецкая НИ., Иванова Л.Ф. и др./ «Просвещение» 2022</w:t>
      </w:r>
    </w:p>
    <w:p w:rsidR="009E5695" w:rsidRPr="009E5695" w:rsidRDefault="009E5695" w:rsidP="009E5695">
      <w:pPr>
        <w:widowControl w:val="0"/>
        <w:tabs>
          <w:tab w:val="left" w:pos="993"/>
        </w:tabs>
        <w:spacing w:after="0" w:line="240" w:lineRule="auto"/>
        <w:ind w:firstLine="709"/>
        <w:jc w:val="left"/>
        <w:rPr>
          <w:rFonts w:eastAsiaTheme="minorHAnsi"/>
          <w:szCs w:val="28"/>
        </w:rPr>
      </w:pPr>
      <w:r w:rsidRPr="009E5695">
        <w:rPr>
          <w:rFonts w:eastAsiaTheme="minorHAnsi"/>
          <w:szCs w:val="28"/>
        </w:rPr>
        <w:t>Под ред.Боголюбова Л.Н., Ивановой Л.Ф. «Просвещение» 2022</w:t>
      </w:r>
    </w:p>
    <w:p w:rsidR="009E5695" w:rsidRPr="009E5695" w:rsidRDefault="009E5695" w:rsidP="009E5695">
      <w:pPr>
        <w:widowControl w:val="0"/>
        <w:tabs>
          <w:tab w:val="left" w:pos="993"/>
        </w:tabs>
        <w:spacing w:after="0" w:line="240" w:lineRule="auto"/>
        <w:ind w:firstLine="709"/>
        <w:jc w:val="left"/>
        <w:rPr>
          <w:rFonts w:eastAsiaTheme="minorHAnsi"/>
          <w:szCs w:val="28"/>
        </w:rPr>
      </w:pPr>
      <w:r w:rsidRPr="009E5695">
        <w:rPr>
          <w:rFonts w:eastAsiaTheme="minorHAnsi"/>
          <w:szCs w:val="28"/>
        </w:rPr>
        <w:t>Л.Н., Лазебниковой «Просвещение 2021</w:t>
      </w:r>
    </w:p>
    <w:p w:rsidR="00BA5985" w:rsidRDefault="009E5695" w:rsidP="008E42C7">
      <w:pPr>
        <w:jc w:val="center"/>
        <w:rPr>
          <w:b/>
          <w:szCs w:val="28"/>
        </w:rPr>
      </w:pPr>
      <w:r w:rsidRPr="009E5695">
        <w:rPr>
          <w:rFonts w:eastAsiaTheme="minorHAnsi"/>
          <w:szCs w:val="28"/>
        </w:rPr>
        <w:t>А.Ю., Матвеева А.И. Просвещение 2020</w:t>
      </w:r>
      <w:r w:rsidR="008E42C7" w:rsidRPr="008E42C7">
        <w:rPr>
          <w:b/>
          <w:szCs w:val="28"/>
        </w:rPr>
        <w:t xml:space="preserve"> </w:t>
      </w:r>
    </w:p>
    <w:p w:rsidR="00BA5985" w:rsidRDefault="00BA5985" w:rsidP="008E42C7">
      <w:pPr>
        <w:jc w:val="center"/>
        <w:rPr>
          <w:b/>
          <w:szCs w:val="28"/>
        </w:rPr>
      </w:pPr>
    </w:p>
    <w:p w:rsidR="00BA5985" w:rsidRPr="002E551E" w:rsidRDefault="00BA5985" w:rsidP="00BA5985">
      <w:pPr>
        <w:jc w:val="center"/>
        <w:rPr>
          <w:b/>
          <w:szCs w:val="28"/>
        </w:rPr>
      </w:pPr>
      <w:r>
        <w:rPr>
          <w:b/>
          <w:szCs w:val="28"/>
        </w:rPr>
        <w:t>На 1</w:t>
      </w:r>
      <w:r w:rsidRPr="002E551E">
        <w:rPr>
          <w:b/>
          <w:szCs w:val="28"/>
        </w:rPr>
        <w:t>-ю четверть 2023-2024 учебного года</w:t>
      </w:r>
    </w:p>
    <w:p w:rsidR="00BA5985" w:rsidRPr="00BA5985" w:rsidRDefault="00BA5985" w:rsidP="00BA5985">
      <w:pPr>
        <w:jc w:val="center"/>
        <w:rPr>
          <w:b/>
          <w:szCs w:val="28"/>
        </w:rPr>
      </w:pPr>
      <w:r w:rsidRPr="00BA5985">
        <w:rPr>
          <w:b/>
          <w:szCs w:val="28"/>
        </w:rPr>
        <w:t>В 7 «А»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Кол.</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Вид деятельности</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05.09</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widowControl w:val="0"/>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Вводный урок</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12.09</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widowControl w:val="0"/>
              <w:autoSpaceDE w:val="0"/>
              <w:autoSpaceDN w:val="0"/>
              <w:adjustRightInd w:val="0"/>
              <w:spacing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Социальные ценности</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Комментированное чтение, словарная работа</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19.09</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Социальные ценности</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26.09</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pStyle w:val="ab"/>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Социальные нормы</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03.10</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Социальные нормы</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lastRenderedPageBreak/>
              <w:t>6</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10.10</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Мораль и моральный выбор</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Мораль и моральный выбор</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24.10</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Мораль и право</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bl>
    <w:p w:rsidR="00BA5985" w:rsidRPr="003153C7" w:rsidRDefault="00BA5985" w:rsidP="00BA5985">
      <w:pPr>
        <w:rPr>
          <w:szCs w:val="28"/>
        </w:rPr>
      </w:pPr>
    </w:p>
    <w:p w:rsidR="00BA5985" w:rsidRPr="002E551E" w:rsidRDefault="00BA5985" w:rsidP="00BA5985">
      <w:pPr>
        <w:jc w:val="center"/>
        <w:rPr>
          <w:b/>
          <w:szCs w:val="28"/>
        </w:rPr>
      </w:pPr>
      <w:r>
        <w:rPr>
          <w:b/>
          <w:szCs w:val="28"/>
        </w:rPr>
        <w:t>На 2</w:t>
      </w:r>
      <w:r w:rsidRPr="002E551E">
        <w:rPr>
          <w:b/>
          <w:szCs w:val="28"/>
        </w:rPr>
        <w:t>-ю четверть 2023-2024 учебного года</w:t>
      </w:r>
    </w:p>
    <w:p w:rsidR="00BA5985" w:rsidRPr="00BA5985" w:rsidRDefault="00BA5985" w:rsidP="00BA5985">
      <w:pPr>
        <w:jc w:val="center"/>
        <w:rPr>
          <w:b/>
          <w:szCs w:val="28"/>
        </w:rPr>
      </w:pPr>
      <w:r w:rsidRPr="00BA5985">
        <w:rPr>
          <w:b/>
          <w:szCs w:val="28"/>
        </w:rPr>
        <w:t>В 7 «А»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Кол.</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Вид деятельности</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07.11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widowControl w:val="0"/>
              <w:autoSpaceDE w:val="0"/>
              <w:autoSpaceDN w:val="0"/>
              <w:adjustRightInd w:val="0"/>
              <w:spacing w:line="240" w:lineRule="auto"/>
              <w:rPr>
                <w:rFonts w:ascii="Times New Roman" w:hAnsi="Times New Roman" w:cs="Times New Roman"/>
                <w:sz w:val="28"/>
                <w:szCs w:val="28"/>
              </w:rPr>
            </w:pPr>
            <w:r w:rsidRPr="00BA5985">
              <w:rPr>
                <w:rFonts w:ascii="Times New Roman" w:hAnsi="Times New Roman" w:cs="Times New Roman"/>
                <w:sz w:val="28"/>
                <w:szCs w:val="28"/>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14.11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widowControl w:val="0"/>
              <w:autoSpaceDE w:val="0"/>
              <w:autoSpaceDN w:val="0"/>
              <w:adjustRightInd w:val="0"/>
              <w:spacing w:line="240" w:lineRule="auto"/>
              <w:rPr>
                <w:rFonts w:ascii="Times New Roman" w:hAnsi="Times New Roman" w:cs="Times New Roman"/>
                <w:sz w:val="28"/>
                <w:szCs w:val="28"/>
              </w:rPr>
            </w:pPr>
            <w:r w:rsidRPr="00BA5985">
              <w:rPr>
                <w:rFonts w:ascii="Times New Roman" w:hAnsi="Times New Roman" w:cs="Times New Roman"/>
                <w:sz w:val="28"/>
                <w:szCs w:val="28"/>
              </w:rPr>
              <w:t>Человек как участник правовых отношений.</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Комментированное чтение, словарная работа</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21.11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sidRPr="00BA5985">
              <w:rPr>
                <w:rFonts w:ascii="Times New Roman" w:hAnsi="Times New Roman" w:cs="Times New Roman"/>
                <w:sz w:val="28"/>
                <w:szCs w:val="28"/>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28.11</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color w:val="000000"/>
                <w:sz w:val="28"/>
                <w:szCs w:val="28"/>
                <w:shd w:val="clear" w:color="auto" w:fill="FFFFFF"/>
              </w:rPr>
            </w:pPr>
            <w:r w:rsidRPr="004A4F9F">
              <w:rPr>
                <w:rFonts w:ascii="Times New Roman" w:hAnsi="Times New Roman" w:cs="Times New Roman"/>
                <w:color w:val="000000"/>
                <w:sz w:val="28"/>
                <w:szCs w:val="28"/>
                <w:shd w:val="clear" w:color="auto" w:fill="FFFFFF"/>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05.12</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lastRenderedPageBreak/>
              <w:t>6</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12.12</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pStyle w:val="ab"/>
              <w:rPr>
                <w:rFonts w:ascii="Times New Roman" w:hAnsi="Times New Roman" w:cs="Times New Roman"/>
                <w:sz w:val="28"/>
                <w:szCs w:val="28"/>
              </w:rPr>
            </w:pPr>
            <w:r w:rsidRPr="00BA5985">
              <w:rPr>
                <w:rFonts w:ascii="Times New Roman" w:hAnsi="Times New Roman" w:cs="Times New Roman"/>
                <w:sz w:val="28"/>
                <w:szCs w:val="28"/>
              </w:rPr>
              <w:t>Правоохранительные органы в Российской Федерации.</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Урок коррекции знаний.</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Анализ контрольных работ.</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19.12</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pStyle w:val="ab"/>
              <w:rPr>
                <w:rFonts w:ascii="Times New Roman" w:hAnsi="Times New Roman" w:cs="Times New Roman"/>
                <w:sz w:val="28"/>
                <w:szCs w:val="28"/>
              </w:rPr>
            </w:pPr>
            <w:r w:rsidRPr="00BA5985">
              <w:rPr>
                <w:rFonts w:ascii="Times New Roman" w:hAnsi="Times New Roman" w:cs="Times New Roman"/>
                <w:sz w:val="28"/>
                <w:szCs w:val="28"/>
              </w:rPr>
              <w:t>Контрольная работа за I полугодие</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Выполнение контрольной работы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26.12</w:t>
            </w:r>
          </w:p>
        </w:tc>
        <w:tc>
          <w:tcPr>
            <w:tcW w:w="6747" w:type="dxa"/>
            <w:tcBorders>
              <w:top w:val="single" w:sz="4" w:space="0" w:color="auto"/>
              <w:left w:val="single" w:sz="4" w:space="0" w:color="auto"/>
              <w:bottom w:val="single" w:sz="4" w:space="0" w:color="auto"/>
              <w:right w:val="single" w:sz="4" w:space="0" w:color="auto"/>
            </w:tcBorders>
            <w:hideMark/>
          </w:tcPr>
          <w:p w:rsidR="00BA5985" w:rsidRDefault="00BA5985" w:rsidP="00BA5985">
            <w:pPr>
              <w:pStyle w:val="ab"/>
              <w:rPr>
                <w:rFonts w:ascii="Times New Roman" w:hAnsi="Times New Roman" w:cs="Times New Roman"/>
                <w:sz w:val="28"/>
                <w:szCs w:val="28"/>
              </w:rPr>
            </w:pPr>
            <w:r>
              <w:rPr>
                <w:rFonts w:ascii="Times New Roman" w:hAnsi="Times New Roman" w:cs="Times New Roman"/>
                <w:sz w:val="28"/>
                <w:szCs w:val="28"/>
              </w:rPr>
              <w:t>Работа над ошибками.</w:t>
            </w:r>
          </w:p>
          <w:p w:rsidR="00BA5985" w:rsidRPr="00BA5985" w:rsidRDefault="00BA5985" w:rsidP="00BA5985">
            <w:pPr>
              <w:pStyle w:val="ab"/>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Урок коррекции знаний.</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Анализ контрольных работ.</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w:t>
            </w:r>
          </w:p>
        </w:tc>
      </w:tr>
    </w:tbl>
    <w:p w:rsidR="00BA5985" w:rsidRPr="003153C7" w:rsidRDefault="00BA5985" w:rsidP="00BA5985">
      <w:pPr>
        <w:rPr>
          <w:szCs w:val="28"/>
        </w:rPr>
      </w:pPr>
    </w:p>
    <w:p w:rsidR="00BA5985" w:rsidRPr="002E551E" w:rsidRDefault="00BA5985" w:rsidP="00BA5985">
      <w:pPr>
        <w:jc w:val="center"/>
        <w:rPr>
          <w:b/>
          <w:szCs w:val="28"/>
        </w:rPr>
      </w:pPr>
      <w:r>
        <w:rPr>
          <w:b/>
          <w:szCs w:val="28"/>
        </w:rPr>
        <w:t>На 3</w:t>
      </w:r>
      <w:r w:rsidRPr="002E551E">
        <w:rPr>
          <w:b/>
          <w:szCs w:val="28"/>
        </w:rPr>
        <w:t>-ю четверть 2023-2024 учебного года</w:t>
      </w:r>
    </w:p>
    <w:p w:rsidR="00BA5985" w:rsidRPr="00BA5985" w:rsidRDefault="00BA5985" w:rsidP="00BA5985">
      <w:pPr>
        <w:jc w:val="center"/>
        <w:rPr>
          <w:b/>
          <w:szCs w:val="28"/>
        </w:rPr>
      </w:pPr>
      <w:r w:rsidRPr="00BA5985">
        <w:rPr>
          <w:b/>
          <w:szCs w:val="28"/>
        </w:rPr>
        <w:t>В 7 «А»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Кол.</w:t>
            </w:r>
          </w:p>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Вид деятельности</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09.01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4A4F9F">
            <w:pPr>
              <w:widowControl w:val="0"/>
              <w:autoSpaceDE w:val="0"/>
              <w:autoSpaceDN w:val="0"/>
              <w:adjustRightInd w:val="0"/>
              <w:spacing w:line="240" w:lineRule="auto"/>
              <w:rPr>
                <w:rFonts w:ascii="Times New Roman" w:hAnsi="Times New Roman" w:cs="Times New Roman"/>
                <w:sz w:val="28"/>
                <w:szCs w:val="28"/>
              </w:rPr>
            </w:pPr>
            <w:r w:rsidRPr="00BA5985">
              <w:rPr>
                <w:rFonts w:ascii="Times New Roman" w:hAnsi="Times New Roman" w:cs="Times New Roman"/>
                <w:sz w:val="28"/>
                <w:szCs w:val="28"/>
              </w:rPr>
              <w:t xml:space="preserve"> </w:t>
            </w:r>
            <w:r w:rsidRPr="004A4F9F">
              <w:rPr>
                <w:rFonts w:ascii="Times New Roman" w:hAnsi="Times New Roman" w:cs="Times New Roman"/>
                <w:sz w:val="28"/>
                <w:szCs w:val="28"/>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16.01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4A4F9F">
            <w:pPr>
              <w:widowControl w:val="0"/>
              <w:autoSpaceDE w:val="0"/>
              <w:autoSpaceDN w:val="0"/>
              <w:adjustRightInd w:val="0"/>
              <w:spacing w:line="240" w:lineRule="auto"/>
              <w:rPr>
                <w:rFonts w:ascii="Times New Roman" w:hAnsi="Times New Roman" w:cs="Times New Roman"/>
                <w:sz w:val="28"/>
                <w:szCs w:val="28"/>
              </w:rPr>
            </w:pPr>
            <w:r w:rsidRPr="004A4F9F">
              <w:rPr>
                <w:rFonts w:ascii="Times New Roman" w:hAnsi="Times New Roman" w:cs="Times New Roman"/>
                <w:sz w:val="28"/>
                <w:szCs w:val="28"/>
              </w:rPr>
              <w:t>Правонарушения и их опасность для личности и общества.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Комментированное чтение, словарная работа</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23.01</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Защита прав и свобод человека и гражданина.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lastRenderedPageBreak/>
              <w:t>4</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30.01</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color w:val="000000"/>
                <w:sz w:val="28"/>
                <w:szCs w:val="28"/>
                <w:shd w:val="clear" w:color="auto" w:fill="FFFFFF"/>
              </w:rPr>
            </w:pPr>
            <w:r w:rsidRPr="004A4F9F">
              <w:rPr>
                <w:rFonts w:ascii="Times New Roman" w:hAnsi="Times New Roman" w:cs="Times New Roman"/>
                <w:color w:val="000000"/>
                <w:sz w:val="28"/>
                <w:szCs w:val="28"/>
                <w:shd w:val="clear" w:color="auto" w:fill="FFFFFF"/>
              </w:rPr>
              <w:t>Защита прав и свобод человека и гражданина.</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06.02</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Как устроено российское право.</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13.02</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Как устроено российское право.</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20.02</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Основы гражданского права.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rFonts w:ascii="Times New Roman" w:hAnsi="Times New Roman" w:cs="Times New Roman"/>
                <w:sz w:val="28"/>
                <w:szCs w:val="28"/>
              </w:rPr>
            </w:pPr>
            <w:r>
              <w:rPr>
                <w:rFonts w:ascii="Times New Roman" w:hAnsi="Times New Roman" w:cs="Times New Roman"/>
                <w:sz w:val="28"/>
                <w:szCs w:val="28"/>
              </w:rPr>
              <w:t>27.02</w:t>
            </w:r>
          </w:p>
        </w:tc>
        <w:tc>
          <w:tcPr>
            <w:tcW w:w="6747" w:type="dxa"/>
            <w:tcBorders>
              <w:top w:val="single" w:sz="4" w:space="0" w:color="auto"/>
              <w:left w:val="single" w:sz="4" w:space="0" w:color="auto"/>
              <w:bottom w:val="single" w:sz="4" w:space="0" w:color="auto"/>
              <w:right w:val="single" w:sz="4" w:space="0" w:color="auto"/>
            </w:tcBorders>
            <w:hideMark/>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Основы гражданского права.</w:t>
            </w:r>
          </w:p>
        </w:tc>
        <w:tc>
          <w:tcPr>
            <w:tcW w:w="2418"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BA5985" w:rsidRPr="00BA5985" w:rsidRDefault="00BA5985"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9</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Default="00BA5985" w:rsidP="00BA5985">
            <w:pPr>
              <w:spacing w:line="240" w:lineRule="auto"/>
              <w:jc w:val="center"/>
              <w:rPr>
                <w:szCs w:val="28"/>
              </w:rPr>
            </w:pPr>
            <w:r>
              <w:rPr>
                <w:szCs w:val="28"/>
              </w:rPr>
              <w:t>05.03</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Основы гражданского права.</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10</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Default="00BA5985" w:rsidP="00BA5985">
            <w:pPr>
              <w:spacing w:line="240" w:lineRule="auto"/>
              <w:jc w:val="center"/>
              <w:rPr>
                <w:szCs w:val="28"/>
              </w:rPr>
            </w:pPr>
            <w:r>
              <w:rPr>
                <w:szCs w:val="28"/>
              </w:rPr>
              <w:t>12.03</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Основы семейного права.</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11</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Default="00BA5985" w:rsidP="00BA5985">
            <w:pPr>
              <w:spacing w:line="240" w:lineRule="auto"/>
              <w:jc w:val="center"/>
              <w:rPr>
                <w:szCs w:val="28"/>
              </w:rPr>
            </w:pPr>
            <w:r>
              <w:rPr>
                <w:szCs w:val="28"/>
              </w:rPr>
              <w:t>19.03</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Как устроено российское право.</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r>
      <w:tr w:rsidR="00BA5985" w:rsidRPr="00BA5985" w:rsidTr="00BA5985">
        <w:tc>
          <w:tcPr>
            <w:tcW w:w="696"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12</w:t>
            </w:r>
          </w:p>
        </w:tc>
        <w:tc>
          <w:tcPr>
            <w:tcW w:w="984"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r>
              <w:rPr>
                <w:szCs w:val="28"/>
              </w:rPr>
              <w:t>1</w:t>
            </w:r>
          </w:p>
        </w:tc>
        <w:tc>
          <w:tcPr>
            <w:tcW w:w="1122" w:type="dxa"/>
            <w:tcBorders>
              <w:top w:val="single" w:sz="4" w:space="0" w:color="auto"/>
              <w:left w:val="single" w:sz="4" w:space="0" w:color="auto"/>
              <w:bottom w:val="single" w:sz="4" w:space="0" w:color="auto"/>
              <w:right w:val="single" w:sz="4" w:space="0" w:color="auto"/>
            </w:tcBorders>
          </w:tcPr>
          <w:p w:rsidR="00BA5985" w:rsidRDefault="00BA5985" w:rsidP="00BA5985">
            <w:pPr>
              <w:spacing w:line="240" w:lineRule="auto"/>
              <w:jc w:val="center"/>
              <w:rPr>
                <w:szCs w:val="28"/>
              </w:rPr>
            </w:pPr>
            <w:r>
              <w:rPr>
                <w:szCs w:val="28"/>
              </w:rPr>
              <w:t>26.03</w:t>
            </w:r>
          </w:p>
        </w:tc>
        <w:tc>
          <w:tcPr>
            <w:tcW w:w="6747" w:type="dxa"/>
            <w:tcBorders>
              <w:top w:val="single" w:sz="4" w:space="0" w:color="auto"/>
              <w:left w:val="single" w:sz="4" w:space="0" w:color="auto"/>
              <w:bottom w:val="single" w:sz="4" w:space="0" w:color="auto"/>
              <w:right w:val="single" w:sz="4" w:space="0" w:color="auto"/>
            </w:tcBorders>
          </w:tcPr>
          <w:p w:rsidR="00BA5985" w:rsidRPr="00BA5985" w:rsidRDefault="004A4F9F" w:rsidP="00BA5985">
            <w:pPr>
              <w:pStyle w:val="ab"/>
              <w:rPr>
                <w:rFonts w:ascii="Times New Roman" w:hAnsi="Times New Roman" w:cs="Times New Roman"/>
                <w:sz w:val="28"/>
                <w:szCs w:val="28"/>
              </w:rPr>
            </w:pPr>
            <w:r w:rsidRPr="004A4F9F">
              <w:rPr>
                <w:rFonts w:ascii="Times New Roman" w:hAnsi="Times New Roman" w:cs="Times New Roman"/>
                <w:sz w:val="28"/>
                <w:szCs w:val="28"/>
              </w:rPr>
              <w:t>Повторительно - обобщающий урок</w:t>
            </w:r>
          </w:p>
        </w:tc>
        <w:tc>
          <w:tcPr>
            <w:tcW w:w="2418"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c>
          <w:tcPr>
            <w:tcW w:w="2593" w:type="dxa"/>
            <w:tcBorders>
              <w:top w:val="single" w:sz="4" w:space="0" w:color="auto"/>
              <w:left w:val="single" w:sz="4" w:space="0" w:color="auto"/>
              <w:bottom w:val="single" w:sz="4" w:space="0" w:color="auto"/>
              <w:right w:val="single" w:sz="4" w:space="0" w:color="auto"/>
            </w:tcBorders>
          </w:tcPr>
          <w:p w:rsidR="00BA5985" w:rsidRPr="00BA5985" w:rsidRDefault="00BA5985" w:rsidP="00BA5985">
            <w:pPr>
              <w:spacing w:line="240" w:lineRule="auto"/>
              <w:jc w:val="center"/>
              <w:rPr>
                <w:szCs w:val="28"/>
              </w:rPr>
            </w:pPr>
          </w:p>
        </w:tc>
      </w:tr>
    </w:tbl>
    <w:p w:rsidR="00BA5985" w:rsidRPr="003153C7" w:rsidRDefault="00BA5985" w:rsidP="00BA5985">
      <w:pPr>
        <w:rPr>
          <w:szCs w:val="28"/>
        </w:rPr>
      </w:pPr>
    </w:p>
    <w:p w:rsidR="00BA5985" w:rsidRDefault="00BA5985" w:rsidP="008E42C7">
      <w:pPr>
        <w:jc w:val="center"/>
        <w:rPr>
          <w:b/>
          <w:szCs w:val="28"/>
        </w:rPr>
      </w:pPr>
    </w:p>
    <w:p w:rsidR="00BA5985" w:rsidRDefault="00BA5985" w:rsidP="008E42C7">
      <w:pPr>
        <w:jc w:val="center"/>
        <w:rPr>
          <w:b/>
          <w:szCs w:val="28"/>
        </w:rPr>
      </w:pPr>
    </w:p>
    <w:p w:rsidR="004A4F9F" w:rsidRDefault="004A4F9F" w:rsidP="008E42C7">
      <w:pPr>
        <w:jc w:val="center"/>
        <w:rPr>
          <w:b/>
          <w:szCs w:val="28"/>
        </w:rPr>
      </w:pPr>
    </w:p>
    <w:p w:rsidR="004A4F9F" w:rsidRDefault="004A4F9F" w:rsidP="008E42C7">
      <w:pPr>
        <w:jc w:val="center"/>
        <w:rPr>
          <w:b/>
          <w:szCs w:val="28"/>
        </w:rPr>
      </w:pPr>
    </w:p>
    <w:p w:rsidR="004A4F9F" w:rsidRDefault="004A4F9F" w:rsidP="008E42C7">
      <w:pPr>
        <w:jc w:val="center"/>
        <w:rPr>
          <w:b/>
          <w:szCs w:val="28"/>
        </w:rPr>
      </w:pPr>
    </w:p>
    <w:p w:rsidR="004A4F9F" w:rsidRDefault="004A4F9F" w:rsidP="008E42C7">
      <w:pPr>
        <w:jc w:val="center"/>
        <w:rPr>
          <w:b/>
          <w:szCs w:val="28"/>
        </w:rPr>
      </w:pPr>
    </w:p>
    <w:p w:rsidR="008E42C7" w:rsidRPr="002E551E" w:rsidRDefault="008E42C7" w:rsidP="008E42C7">
      <w:pPr>
        <w:jc w:val="center"/>
        <w:rPr>
          <w:b/>
          <w:szCs w:val="28"/>
        </w:rPr>
      </w:pPr>
      <w:r w:rsidRPr="002E551E">
        <w:rPr>
          <w:b/>
          <w:szCs w:val="28"/>
        </w:rPr>
        <w:t>Календарно-тематическое планирование</w:t>
      </w:r>
    </w:p>
    <w:p w:rsidR="008E42C7" w:rsidRPr="002E551E" w:rsidRDefault="008E42C7" w:rsidP="008E42C7">
      <w:pPr>
        <w:jc w:val="center"/>
        <w:rPr>
          <w:b/>
          <w:szCs w:val="28"/>
        </w:rPr>
      </w:pPr>
      <w:r>
        <w:rPr>
          <w:b/>
          <w:szCs w:val="28"/>
        </w:rPr>
        <w:t>На 4</w:t>
      </w:r>
      <w:r w:rsidRPr="002E551E">
        <w:rPr>
          <w:b/>
          <w:szCs w:val="28"/>
        </w:rPr>
        <w:t>-ю четверть 2023-2024 учебного года</w:t>
      </w:r>
    </w:p>
    <w:p w:rsidR="008E42C7" w:rsidRPr="00BA5985" w:rsidRDefault="008E42C7" w:rsidP="008E42C7">
      <w:pPr>
        <w:jc w:val="center"/>
        <w:rPr>
          <w:b/>
          <w:szCs w:val="28"/>
        </w:rPr>
      </w:pPr>
      <w:r w:rsidRPr="00BA5985">
        <w:rPr>
          <w:b/>
          <w:szCs w:val="28"/>
        </w:rPr>
        <w:t>В 7 «А» классе.</w:t>
      </w:r>
    </w:p>
    <w:tbl>
      <w:tblPr>
        <w:tblStyle w:val="a6"/>
        <w:tblW w:w="0" w:type="auto"/>
        <w:tblLook w:val="04A0" w:firstRow="1" w:lastRow="0" w:firstColumn="1" w:lastColumn="0" w:noHBand="0" w:noVBand="1"/>
      </w:tblPr>
      <w:tblGrid>
        <w:gridCol w:w="696"/>
        <w:gridCol w:w="984"/>
        <w:gridCol w:w="1122"/>
        <w:gridCol w:w="6747"/>
        <w:gridCol w:w="2418"/>
        <w:gridCol w:w="2593"/>
      </w:tblGrid>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Кол.</w:t>
            </w:r>
          </w:p>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час</w:t>
            </w:r>
          </w:p>
        </w:tc>
        <w:tc>
          <w:tcPr>
            <w:tcW w:w="1122"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дата</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Содержание учебного материала</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Тип урока</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Вид деятельности</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02.04</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A5985">
              <w:rPr>
                <w:rFonts w:ascii="Times New Roman" w:eastAsia="Times New Roman" w:hAnsi="Times New Roman" w:cs="Times New Roman"/>
                <w:sz w:val="28"/>
                <w:szCs w:val="28"/>
                <w:lang w:eastAsia="ru-RU"/>
              </w:rPr>
              <w:t>Основы трудового права.</w:t>
            </w:r>
          </w:p>
          <w:p w:rsidR="008E42C7" w:rsidRPr="00BA5985" w:rsidRDefault="008E42C7" w:rsidP="00BA5985">
            <w:pPr>
              <w:pStyle w:val="ab"/>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09.04</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A5985">
              <w:rPr>
                <w:rFonts w:ascii="Times New Roman" w:eastAsia="Times New Roman" w:hAnsi="Times New Roman" w:cs="Times New Roman"/>
                <w:sz w:val="28"/>
                <w:szCs w:val="28"/>
                <w:lang w:eastAsia="ru-RU"/>
              </w:rPr>
              <w:t>Основы трудового права.</w:t>
            </w:r>
          </w:p>
          <w:p w:rsidR="008E42C7" w:rsidRPr="00BA5985" w:rsidRDefault="008E42C7" w:rsidP="00BA5985">
            <w:pPr>
              <w:pStyle w:val="ab"/>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Комментированное чтение, словарная работа</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16.04</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Виды юридической ответственности.</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4</w:t>
            </w:r>
          </w:p>
        </w:tc>
        <w:tc>
          <w:tcPr>
            <w:tcW w:w="984"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18.04</w:t>
            </w:r>
          </w:p>
        </w:tc>
        <w:tc>
          <w:tcPr>
            <w:tcW w:w="6747"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pStyle w:val="ab"/>
              <w:rPr>
                <w:rFonts w:ascii="Times New Roman" w:hAnsi="Times New Roman" w:cs="Times New Roman"/>
                <w:color w:val="000000"/>
                <w:sz w:val="28"/>
                <w:szCs w:val="28"/>
                <w:shd w:val="clear" w:color="auto" w:fill="FFFFFF"/>
              </w:rPr>
            </w:pPr>
            <w:r w:rsidRPr="00BA5985">
              <w:rPr>
                <w:rFonts w:ascii="Times New Roman" w:hAnsi="Times New Roman" w:cs="Times New Roman"/>
                <w:sz w:val="28"/>
                <w:szCs w:val="28"/>
              </w:rPr>
              <w:t>Виды юридической ответственности.</w:t>
            </w:r>
          </w:p>
        </w:tc>
        <w:tc>
          <w:tcPr>
            <w:tcW w:w="2418"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презентацией</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23.04</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Годовая контрольная работа.</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Урок контроля, оценки знаний и коррекции знаний.</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Выполнение контрольной работы</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07.05</w:t>
            </w:r>
          </w:p>
        </w:tc>
        <w:tc>
          <w:tcPr>
            <w:tcW w:w="6747"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Работа над ошибками.</w:t>
            </w:r>
          </w:p>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Правоохранительные органы в Российской Федерации.</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Урок коррекции знаний.</w:t>
            </w:r>
          </w:p>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Анализ контрольных работ.</w:t>
            </w:r>
          </w:p>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lastRenderedPageBreak/>
              <w:t>7</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14.05</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Правоохранительные органы в Российской Федерации.</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умений и навыков</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r w:rsidR="008E42C7" w:rsidRPr="00BA5985" w:rsidTr="00BA5985">
        <w:tc>
          <w:tcPr>
            <w:tcW w:w="696"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8</w:t>
            </w:r>
          </w:p>
        </w:tc>
        <w:tc>
          <w:tcPr>
            <w:tcW w:w="984"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21.05</w:t>
            </w:r>
          </w:p>
        </w:tc>
        <w:tc>
          <w:tcPr>
            <w:tcW w:w="6747"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pStyle w:val="ab"/>
              <w:rPr>
                <w:rFonts w:ascii="Times New Roman" w:hAnsi="Times New Roman" w:cs="Times New Roman"/>
                <w:sz w:val="28"/>
                <w:szCs w:val="28"/>
              </w:rPr>
            </w:pPr>
            <w:r w:rsidRPr="00BA5985">
              <w:rPr>
                <w:rFonts w:ascii="Times New Roman" w:hAnsi="Times New Roman" w:cs="Times New Roman"/>
                <w:sz w:val="28"/>
                <w:szCs w:val="28"/>
              </w:rPr>
              <w:t>Правоохранительные органы в Российской Федерации.</w:t>
            </w:r>
          </w:p>
        </w:tc>
        <w:tc>
          <w:tcPr>
            <w:tcW w:w="2418"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Получение новых знаний и умений</w:t>
            </w:r>
          </w:p>
        </w:tc>
        <w:tc>
          <w:tcPr>
            <w:tcW w:w="2593" w:type="dxa"/>
            <w:tcBorders>
              <w:top w:val="single" w:sz="4" w:space="0" w:color="auto"/>
              <w:left w:val="single" w:sz="4" w:space="0" w:color="auto"/>
              <w:bottom w:val="single" w:sz="4" w:space="0" w:color="auto"/>
              <w:right w:val="single" w:sz="4" w:space="0" w:color="auto"/>
            </w:tcBorders>
            <w:hideMark/>
          </w:tcPr>
          <w:p w:rsidR="008E42C7" w:rsidRPr="00BA5985" w:rsidRDefault="008E42C7" w:rsidP="00BA5985">
            <w:pPr>
              <w:spacing w:line="240" w:lineRule="auto"/>
              <w:jc w:val="center"/>
              <w:rPr>
                <w:rFonts w:ascii="Times New Roman" w:hAnsi="Times New Roman" w:cs="Times New Roman"/>
                <w:sz w:val="28"/>
                <w:szCs w:val="28"/>
              </w:rPr>
            </w:pPr>
            <w:r w:rsidRPr="00BA5985">
              <w:rPr>
                <w:rFonts w:ascii="Times New Roman" w:hAnsi="Times New Roman" w:cs="Times New Roman"/>
                <w:sz w:val="28"/>
                <w:szCs w:val="28"/>
              </w:rPr>
              <w:t>Работа с текстом и ответы на вопросы</w:t>
            </w:r>
          </w:p>
        </w:tc>
      </w:tr>
    </w:tbl>
    <w:p w:rsidR="008E42C7" w:rsidRPr="003153C7" w:rsidRDefault="008E42C7" w:rsidP="008E42C7">
      <w:pPr>
        <w:rPr>
          <w:szCs w:val="28"/>
        </w:rPr>
      </w:pPr>
    </w:p>
    <w:p w:rsidR="008E42C7" w:rsidRPr="003153C7" w:rsidRDefault="008E42C7" w:rsidP="008E42C7">
      <w:pPr>
        <w:rPr>
          <w:szCs w:val="28"/>
        </w:rPr>
      </w:pPr>
    </w:p>
    <w:p w:rsidR="008E42C7" w:rsidRPr="003153C7" w:rsidRDefault="008E42C7" w:rsidP="008E42C7">
      <w:pPr>
        <w:rPr>
          <w:szCs w:val="28"/>
        </w:rPr>
      </w:pPr>
    </w:p>
    <w:p w:rsidR="009E5695" w:rsidRPr="009E5695" w:rsidRDefault="009E5695" w:rsidP="009E5695">
      <w:pPr>
        <w:widowControl w:val="0"/>
        <w:tabs>
          <w:tab w:val="left" w:pos="993"/>
        </w:tabs>
        <w:spacing w:after="0" w:line="240" w:lineRule="auto"/>
        <w:ind w:firstLine="709"/>
        <w:jc w:val="left"/>
        <w:rPr>
          <w:rFonts w:eastAsiaTheme="minorHAnsi"/>
          <w:szCs w:val="28"/>
        </w:rPr>
      </w:pPr>
      <w:r w:rsidRPr="009E5695">
        <w:rPr>
          <w:rFonts w:eastAsiaTheme="minorHAnsi"/>
          <w:szCs w:val="28"/>
        </w:rPr>
        <w:t xml:space="preserve"> г.</w:t>
      </w:r>
      <w:bookmarkEnd w:id="3"/>
    </w:p>
    <w:sectPr w:rsidR="009E5695" w:rsidRPr="009E5695" w:rsidSect="00210BFB">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67" w:rsidRDefault="009B5B67" w:rsidP="00C2676D">
      <w:pPr>
        <w:spacing w:after="0" w:line="240" w:lineRule="auto"/>
      </w:pPr>
      <w:r>
        <w:separator/>
      </w:r>
    </w:p>
  </w:endnote>
  <w:endnote w:type="continuationSeparator" w:id="0">
    <w:p w:rsidR="009B5B67" w:rsidRDefault="009B5B67" w:rsidP="00C2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67" w:rsidRDefault="009B5B67" w:rsidP="00C2676D">
      <w:pPr>
        <w:spacing w:after="0" w:line="240" w:lineRule="auto"/>
      </w:pPr>
      <w:r>
        <w:separator/>
      </w:r>
    </w:p>
  </w:footnote>
  <w:footnote w:type="continuationSeparator" w:id="0">
    <w:p w:rsidR="009B5B67" w:rsidRDefault="009B5B67" w:rsidP="00C26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FB"/>
    <w:rsid w:val="0001724A"/>
    <w:rsid w:val="0004773B"/>
    <w:rsid w:val="0008406C"/>
    <w:rsid w:val="001143B7"/>
    <w:rsid w:val="00191CAC"/>
    <w:rsid w:val="0019491C"/>
    <w:rsid w:val="001A3870"/>
    <w:rsid w:val="001E59E1"/>
    <w:rsid w:val="001F0345"/>
    <w:rsid w:val="00210BFB"/>
    <w:rsid w:val="002A021C"/>
    <w:rsid w:val="00326F16"/>
    <w:rsid w:val="004A4F9F"/>
    <w:rsid w:val="004F44A1"/>
    <w:rsid w:val="005030F3"/>
    <w:rsid w:val="00675B67"/>
    <w:rsid w:val="006D06BF"/>
    <w:rsid w:val="00766D85"/>
    <w:rsid w:val="007B382C"/>
    <w:rsid w:val="007C354D"/>
    <w:rsid w:val="008E42C7"/>
    <w:rsid w:val="00901F43"/>
    <w:rsid w:val="009078C7"/>
    <w:rsid w:val="00973171"/>
    <w:rsid w:val="009B5B67"/>
    <w:rsid w:val="009E5695"/>
    <w:rsid w:val="00B80AF7"/>
    <w:rsid w:val="00BA5985"/>
    <w:rsid w:val="00BD6D02"/>
    <w:rsid w:val="00C2676D"/>
    <w:rsid w:val="00C379F3"/>
    <w:rsid w:val="00D77835"/>
    <w:rsid w:val="00E317F2"/>
    <w:rsid w:val="00E87525"/>
    <w:rsid w:val="00F27A3F"/>
    <w:rsid w:val="00F45B12"/>
    <w:rsid w:val="00F84176"/>
    <w:rsid w:val="00F9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18565-25BA-46F0-B9DB-972325FC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BFB"/>
    <w:pPr>
      <w:spacing w:line="360" w:lineRule="auto"/>
      <w:ind w:firstLine="0"/>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10BFB"/>
    <w:pPr>
      <w:widowControl w:val="0"/>
      <w:autoSpaceDE w:val="0"/>
      <w:autoSpaceDN w:val="0"/>
      <w:adjustRightInd w:val="0"/>
      <w:spacing w:after="0" w:line="240" w:lineRule="auto"/>
      <w:ind w:firstLine="0"/>
      <w:jc w:val="left"/>
    </w:pPr>
    <w:rPr>
      <w:rFonts w:eastAsia="Times New Roman"/>
      <w:sz w:val="24"/>
      <w:szCs w:val="24"/>
      <w:lang w:eastAsia="ru-RU"/>
    </w:rPr>
  </w:style>
  <w:style w:type="character" w:styleId="a3">
    <w:name w:val="footnote reference"/>
    <w:uiPriority w:val="99"/>
    <w:rsid w:val="00C2676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C2676D"/>
    <w:pPr>
      <w:spacing w:after="0" w:line="240" w:lineRule="auto"/>
      <w:jc w:val="left"/>
    </w:pPr>
    <w:rPr>
      <w:rFonts w:eastAsia="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C2676D"/>
    <w:rPr>
      <w:rFonts w:eastAsia="Times New Roman"/>
      <w:sz w:val="20"/>
      <w:szCs w:val="20"/>
      <w:lang w:eastAsia="ru-RU"/>
    </w:rPr>
  </w:style>
  <w:style w:type="table" w:styleId="a6">
    <w:name w:val="Table Grid"/>
    <w:basedOn w:val="a1"/>
    <w:uiPriority w:val="39"/>
    <w:rsid w:val="007B382C"/>
    <w:pPr>
      <w:spacing w:after="0" w:line="240" w:lineRule="auto"/>
      <w:ind w:firstLine="0"/>
      <w:jc w:val="left"/>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D6D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6D02"/>
    <w:rPr>
      <w:rFonts w:ascii="Segoe UI" w:eastAsia="Calibri" w:hAnsi="Segoe UI" w:cs="Segoe UI"/>
      <w:sz w:val="18"/>
      <w:szCs w:val="18"/>
    </w:rPr>
  </w:style>
  <w:style w:type="paragraph" w:styleId="a9">
    <w:name w:val="List Paragraph"/>
    <w:basedOn w:val="a"/>
    <w:uiPriority w:val="34"/>
    <w:qFormat/>
    <w:rsid w:val="00B80AF7"/>
    <w:pPr>
      <w:ind w:left="720"/>
      <w:contextualSpacing/>
    </w:pPr>
  </w:style>
  <w:style w:type="character" w:customStyle="1" w:styleId="aa">
    <w:name w:val="Нет"/>
    <w:rsid w:val="00191CAC"/>
  </w:style>
  <w:style w:type="paragraph" w:customStyle="1" w:styleId="ab">
    <w:name w:val="Нормальный (таблица)"/>
    <w:basedOn w:val="a"/>
    <w:next w:val="a"/>
    <w:uiPriority w:val="99"/>
    <w:rsid w:val="00191C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0">
    <w:name w:val="c20"/>
    <w:basedOn w:val="a"/>
    <w:rsid w:val="001143B7"/>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4810">
      <w:bodyDiv w:val="1"/>
      <w:marLeft w:val="0"/>
      <w:marRight w:val="0"/>
      <w:marTop w:val="0"/>
      <w:marBottom w:val="0"/>
      <w:divBdr>
        <w:top w:val="none" w:sz="0" w:space="0" w:color="auto"/>
        <w:left w:val="none" w:sz="0" w:space="0" w:color="auto"/>
        <w:bottom w:val="none" w:sz="0" w:space="0" w:color="auto"/>
        <w:right w:val="none" w:sz="0" w:space="0" w:color="auto"/>
      </w:divBdr>
    </w:div>
    <w:div w:id="710494843">
      <w:bodyDiv w:val="1"/>
      <w:marLeft w:val="0"/>
      <w:marRight w:val="0"/>
      <w:marTop w:val="0"/>
      <w:marBottom w:val="0"/>
      <w:divBdr>
        <w:top w:val="none" w:sz="0" w:space="0" w:color="auto"/>
        <w:left w:val="none" w:sz="0" w:space="0" w:color="auto"/>
        <w:bottom w:val="none" w:sz="0" w:space="0" w:color="auto"/>
        <w:right w:val="none" w:sz="0" w:space="0" w:color="auto"/>
      </w:divBdr>
    </w:div>
    <w:div w:id="789788316">
      <w:bodyDiv w:val="1"/>
      <w:marLeft w:val="0"/>
      <w:marRight w:val="0"/>
      <w:marTop w:val="0"/>
      <w:marBottom w:val="0"/>
      <w:divBdr>
        <w:top w:val="none" w:sz="0" w:space="0" w:color="auto"/>
        <w:left w:val="none" w:sz="0" w:space="0" w:color="auto"/>
        <w:bottom w:val="none" w:sz="0" w:space="0" w:color="auto"/>
        <w:right w:val="none" w:sz="0" w:space="0" w:color="auto"/>
      </w:divBdr>
    </w:div>
    <w:div w:id="1303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7E78-4158-403B-97A8-A9CA595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6728</Words>
  <Characters>38351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dc:creator>
  <cp:keywords/>
  <dc:description/>
  <cp:lastModifiedBy>1</cp:lastModifiedBy>
  <cp:revision>7</cp:revision>
  <cp:lastPrinted>2023-11-03T10:50:00Z</cp:lastPrinted>
  <dcterms:created xsi:type="dcterms:W3CDTF">2023-11-28T12:49:00Z</dcterms:created>
  <dcterms:modified xsi:type="dcterms:W3CDTF">2024-09-23T08:48:00Z</dcterms:modified>
</cp:coreProperties>
</file>