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4E" w:rsidRPr="00A77896" w:rsidRDefault="0051104E" w:rsidP="0051104E">
      <w:pPr>
        <w:spacing w:after="0"/>
        <w:jc w:val="center"/>
        <w:rPr>
          <w:rFonts w:eastAsia="Times New Roman"/>
          <w:b/>
          <w:sz w:val="32"/>
          <w:szCs w:val="32"/>
          <w:lang w:eastAsia="ru-RU"/>
        </w:rPr>
      </w:pPr>
      <w:r w:rsidRPr="00A77896">
        <w:rPr>
          <w:rFonts w:eastAsia="Times New Roman"/>
          <w:b/>
          <w:sz w:val="32"/>
          <w:szCs w:val="32"/>
          <w:lang w:eastAsia="ru-RU"/>
        </w:rPr>
        <w:t>Предметно-практическое обучение.</w:t>
      </w:r>
    </w:p>
    <w:p w:rsidR="0051104E" w:rsidRDefault="0051104E" w:rsidP="0051104E">
      <w:pPr>
        <w:spacing w:after="0"/>
        <w:jc w:val="center"/>
        <w:rPr>
          <w:rFonts w:eastAsia="Times New Roman"/>
          <w:b/>
          <w:sz w:val="32"/>
          <w:szCs w:val="32"/>
          <w:lang w:eastAsia="ru-RU"/>
        </w:rPr>
      </w:pPr>
      <w:r w:rsidRPr="00A77896">
        <w:rPr>
          <w:rFonts w:eastAsia="Times New Roman"/>
          <w:b/>
          <w:sz w:val="32"/>
          <w:szCs w:val="32"/>
          <w:lang w:eastAsia="ru-RU"/>
        </w:rPr>
        <w:t>Пояснительная записка.</w:t>
      </w:r>
    </w:p>
    <w:p w:rsidR="00673B4D" w:rsidRPr="00673B4D" w:rsidRDefault="00673B4D" w:rsidP="00673B4D">
      <w:pPr>
        <w:spacing w:after="0"/>
        <w:ind w:firstLine="708"/>
        <w:rPr>
          <w:szCs w:val="28"/>
        </w:rPr>
      </w:pPr>
      <w:r w:rsidRPr="00673B4D">
        <w:rPr>
          <w:szCs w:val="28"/>
        </w:rPr>
        <w:t>Рабочая программа разработана:</w:t>
      </w:r>
    </w:p>
    <w:p w:rsidR="00673B4D" w:rsidRPr="00673B4D" w:rsidRDefault="00673B4D" w:rsidP="00673B4D">
      <w:pPr>
        <w:spacing w:after="0" w:line="276" w:lineRule="auto"/>
        <w:ind w:firstLine="708"/>
        <w:rPr>
          <w:szCs w:val="28"/>
        </w:rPr>
      </w:pPr>
      <w:r w:rsidRPr="00673B4D">
        <w:rPr>
          <w:rFonts w:eastAsia="Times New Roman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№1598. </w:t>
      </w:r>
    </w:p>
    <w:p w:rsidR="0014137D" w:rsidRPr="0014137D" w:rsidRDefault="0014137D" w:rsidP="0014137D">
      <w:pPr>
        <w:spacing w:after="0" w:line="276" w:lineRule="auto"/>
        <w:ind w:firstLine="709"/>
        <w:contextualSpacing/>
        <w:rPr>
          <w:szCs w:val="28"/>
        </w:rPr>
      </w:pPr>
      <w:r w:rsidRPr="0014137D">
        <w:rPr>
          <w:szCs w:val="28"/>
        </w:rPr>
        <w:t xml:space="preserve">- в соответствии с Федеральной адаптированной образовательной программой начального общего образования </w:t>
      </w:r>
      <w:r w:rsidRPr="0014137D">
        <w:rPr>
          <w:bCs/>
          <w:szCs w:val="28"/>
        </w:rPr>
        <w:t xml:space="preserve">для обучающихся с ОВЗ, </w:t>
      </w:r>
      <w:r w:rsidRPr="0014137D">
        <w:rPr>
          <w:szCs w:val="28"/>
        </w:rPr>
        <w:t>одобренной решением федерального учебно-методического объединения по общему образованию 24. 11. 2022 г. № 1023.</w:t>
      </w:r>
    </w:p>
    <w:p w:rsidR="000163E5" w:rsidRPr="000163E5" w:rsidRDefault="000163E5" w:rsidP="000163E5">
      <w:pPr>
        <w:spacing w:after="0" w:line="276" w:lineRule="auto"/>
        <w:ind w:firstLine="709"/>
        <w:contextualSpacing/>
        <w:rPr>
          <w:szCs w:val="28"/>
        </w:rPr>
      </w:pPr>
      <w:r w:rsidRPr="000163E5">
        <w:rPr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1.3) по учебному предмету «</w:t>
      </w:r>
      <w:r>
        <w:rPr>
          <w:szCs w:val="28"/>
        </w:rPr>
        <w:t>Предметно-практическое обучение</w:t>
      </w:r>
      <w:r w:rsidRPr="000163E5">
        <w:rPr>
          <w:szCs w:val="28"/>
        </w:rPr>
        <w:t>» (для 1 дополнительного, 1-5 классов общеобразовательных организаций, реализующих адаптированные основные общеобразовательные программы)/ разработчик ФГБНУ «Институт коррекционной педагогики».</w:t>
      </w:r>
    </w:p>
    <w:p w:rsidR="00673B4D" w:rsidRPr="00673B4D" w:rsidRDefault="00673B4D" w:rsidP="00673B4D">
      <w:pPr>
        <w:spacing w:after="0" w:line="240" w:lineRule="auto"/>
        <w:ind w:firstLine="709"/>
        <w:contextualSpacing/>
        <w:rPr>
          <w:szCs w:val="28"/>
        </w:rPr>
      </w:pPr>
      <w:r w:rsidRPr="00673B4D">
        <w:rPr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годы. </w:t>
      </w:r>
    </w:p>
    <w:p w:rsidR="00673B4D" w:rsidRPr="00673B4D" w:rsidRDefault="00673B4D" w:rsidP="00673B4D">
      <w:pPr>
        <w:spacing w:after="0" w:line="276" w:lineRule="auto"/>
        <w:ind w:firstLine="709"/>
        <w:contextualSpacing/>
        <w:rPr>
          <w:szCs w:val="28"/>
        </w:rPr>
      </w:pPr>
      <w:r w:rsidRPr="00673B4D">
        <w:rPr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73B4D" w:rsidRPr="00673B4D" w:rsidRDefault="00673B4D" w:rsidP="00673B4D">
      <w:pPr>
        <w:spacing w:after="0" w:line="276" w:lineRule="auto"/>
        <w:ind w:firstLine="709"/>
        <w:contextualSpacing/>
        <w:rPr>
          <w:szCs w:val="28"/>
        </w:rPr>
      </w:pPr>
      <w:r w:rsidRPr="00673B4D">
        <w:rPr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72294" w:rsidRDefault="00673B4D" w:rsidP="00673B4D">
      <w:pPr>
        <w:spacing w:after="0"/>
        <w:rPr>
          <w:b/>
          <w:szCs w:val="28"/>
        </w:rPr>
      </w:pPr>
      <w:r w:rsidRPr="00673B4D">
        <w:rPr>
          <w:rFonts w:eastAsia="Times New Roman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673B4D">
        <w:rPr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  <w:r w:rsidR="0051104E">
        <w:rPr>
          <w:b/>
          <w:szCs w:val="28"/>
        </w:rPr>
        <w:t xml:space="preserve">           </w:t>
      </w:r>
    </w:p>
    <w:p w:rsidR="0051104E" w:rsidRPr="00A77896" w:rsidRDefault="0051104E" w:rsidP="00673B4D">
      <w:pPr>
        <w:spacing w:after="0"/>
        <w:rPr>
          <w:szCs w:val="28"/>
        </w:rPr>
      </w:pPr>
      <w:r>
        <w:rPr>
          <w:b/>
          <w:szCs w:val="28"/>
        </w:rPr>
        <w:t xml:space="preserve"> </w:t>
      </w:r>
      <w:r w:rsidRPr="00A77896">
        <w:rPr>
          <w:b/>
          <w:szCs w:val="28"/>
        </w:rPr>
        <w:t>Целями</w:t>
      </w:r>
      <w:r w:rsidRPr="00A77896">
        <w:rPr>
          <w:szCs w:val="28"/>
        </w:rPr>
        <w:t xml:space="preserve"> учебного курса являются:</w:t>
      </w:r>
    </w:p>
    <w:p w:rsidR="0051104E" w:rsidRPr="00A77896" w:rsidRDefault="0051104E" w:rsidP="005D1449">
      <w:pPr>
        <w:spacing w:after="0"/>
        <w:rPr>
          <w:szCs w:val="28"/>
        </w:rPr>
      </w:pPr>
      <w:r w:rsidRPr="00A77896">
        <w:rPr>
          <w:szCs w:val="28"/>
        </w:rPr>
        <w:t>1. Развитие созидательных возможностей личности, творческих способностей.</w:t>
      </w:r>
    </w:p>
    <w:p w:rsidR="0051104E" w:rsidRPr="00A77896" w:rsidRDefault="0051104E" w:rsidP="005D1449">
      <w:pPr>
        <w:spacing w:after="0"/>
        <w:rPr>
          <w:szCs w:val="28"/>
        </w:rPr>
      </w:pPr>
      <w:r w:rsidRPr="00A77896">
        <w:rPr>
          <w:szCs w:val="28"/>
        </w:rPr>
        <w:lastRenderedPageBreak/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:rsidR="000163E5" w:rsidRPr="000163E5" w:rsidRDefault="0051104E" w:rsidP="000163E5">
      <w:pPr>
        <w:pStyle w:val="a9"/>
        <w:ind w:firstLine="709"/>
        <w:rPr>
          <w:szCs w:val="28"/>
        </w:rPr>
      </w:pPr>
      <w:r>
        <w:rPr>
          <w:szCs w:val="28"/>
        </w:rPr>
        <w:t xml:space="preserve">           </w:t>
      </w:r>
      <w:r w:rsidR="000163E5" w:rsidRPr="000163E5">
        <w:rPr>
          <w:szCs w:val="28"/>
        </w:rPr>
        <w:t>В соответствии с требованиями ФГОС НОО обучающихся с ОВЗ по варианту 1.3 основными задачами реализации содержания учебного предмета «Предметно-практическое обучение» являются:</w:t>
      </w:r>
    </w:p>
    <w:p w:rsidR="000163E5" w:rsidRPr="000163E5" w:rsidRDefault="000163E5" w:rsidP="000163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59" w:lineRule="auto"/>
        <w:ind w:left="0" w:firstLine="567"/>
        <w:rPr>
          <w:rFonts w:eastAsia="Arial Unicode MS"/>
          <w:color w:val="000000"/>
          <w:szCs w:val="28"/>
          <w:u w:color="000000"/>
          <w:bdr w:val="nil"/>
          <w:lang w:eastAsia="ru-RU"/>
        </w:rPr>
      </w:pPr>
      <w:r w:rsidRPr="000163E5">
        <w:rPr>
          <w:rFonts w:eastAsia="Arial Unicode MS"/>
          <w:color w:val="000000"/>
          <w:szCs w:val="28"/>
          <w:u w:color="000000"/>
          <w:bdr w:val="nil"/>
          <w:lang w:eastAsia="ru-RU"/>
        </w:rPr>
        <w:t xml:space="preserve">формирование представлений об объектах/предметах в условиях предметно-практической деятельности; </w:t>
      </w:r>
    </w:p>
    <w:p w:rsidR="000163E5" w:rsidRPr="000163E5" w:rsidRDefault="000163E5" w:rsidP="000163E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59" w:lineRule="auto"/>
        <w:ind w:left="0" w:firstLine="567"/>
        <w:rPr>
          <w:rFonts w:eastAsia="Arial Unicode MS"/>
          <w:color w:val="000000"/>
          <w:szCs w:val="28"/>
          <w:u w:color="000000"/>
          <w:bdr w:val="nil"/>
          <w:lang w:eastAsia="ru-RU"/>
        </w:rPr>
      </w:pPr>
      <w:r w:rsidRPr="000163E5">
        <w:rPr>
          <w:rFonts w:eastAsia="Arial Unicode MS"/>
          <w:color w:val="000000"/>
          <w:szCs w:val="28"/>
          <w:u w:color="000000"/>
          <w:bdr w:val="nil"/>
          <w:lang w:eastAsia="ru-RU"/>
        </w:rPr>
        <w:t>формирование житейских понятий, мышления, разных видов речевой деятельности для дальнейшего освоения системы основополагающих элементов научного знания и деятельности по получению, преобразованию и применению новых знаний;</w:t>
      </w:r>
    </w:p>
    <w:p w:rsidR="000163E5" w:rsidRPr="000163E5" w:rsidRDefault="000163E5" w:rsidP="000163E5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ind w:left="0" w:firstLine="567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:rsidR="000163E5" w:rsidRPr="000163E5" w:rsidRDefault="000163E5" w:rsidP="000163E5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59" w:lineRule="auto"/>
        <w:ind w:left="0" w:firstLine="567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>развитие умений выполнять освоенные предметно-практические действия при решении повседневных социально-бытовых задач;</w:t>
      </w:r>
    </w:p>
    <w:p w:rsidR="000163E5" w:rsidRPr="000163E5" w:rsidRDefault="000163E5" w:rsidP="000163E5">
      <w:pPr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spacing w:after="0" w:line="259" w:lineRule="auto"/>
        <w:ind w:left="0" w:right="154" w:firstLine="567"/>
        <w:rPr>
          <w:rFonts w:eastAsia="Times New Roman"/>
          <w:szCs w:val="28"/>
        </w:rPr>
      </w:pPr>
      <w:r w:rsidRPr="000163E5">
        <w:rPr>
          <w:rFonts w:eastAsia="Times New Roman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51104E" w:rsidRDefault="0051104E" w:rsidP="000163E5">
      <w:pPr>
        <w:spacing w:after="0"/>
        <w:rPr>
          <w:szCs w:val="28"/>
        </w:rPr>
      </w:pPr>
      <w:r>
        <w:rPr>
          <w:szCs w:val="28"/>
        </w:rPr>
        <w:t xml:space="preserve">            </w:t>
      </w:r>
      <w:r w:rsidRPr="00DA06E8">
        <w:rPr>
          <w:szCs w:val="28"/>
        </w:rPr>
        <w:t>Реализация содержания предмета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:rsidR="0051104E" w:rsidRPr="00A77896" w:rsidRDefault="0051104E" w:rsidP="005D1449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     </w:t>
      </w:r>
      <w:r w:rsidRPr="00A77896">
        <w:rPr>
          <w:b/>
          <w:szCs w:val="28"/>
        </w:rPr>
        <w:t>Общая характеристика программы:</w:t>
      </w:r>
    </w:p>
    <w:p w:rsidR="0051104E" w:rsidRPr="00A77896" w:rsidRDefault="0051104E" w:rsidP="005D1449">
      <w:pPr>
        <w:spacing w:after="0"/>
        <w:rPr>
          <w:szCs w:val="28"/>
        </w:rPr>
      </w:pPr>
      <w:r w:rsidRPr="00A77896">
        <w:rPr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51104E" w:rsidRPr="00DA06E8" w:rsidRDefault="0051104E" w:rsidP="005D1449">
      <w:pPr>
        <w:spacing w:after="0"/>
        <w:rPr>
          <w:szCs w:val="28"/>
        </w:rPr>
      </w:pPr>
      <w:r w:rsidRPr="00A77896">
        <w:rPr>
          <w:szCs w:val="28"/>
        </w:rPr>
        <w:t xml:space="preserve">             </w:t>
      </w:r>
      <w:r w:rsidRPr="00DA06E8">
        <w:rPr>
          <w:b/>
          <w:bCs/>
          <w:szCs w:val="28"/>
        </w:rPr>
        <w:t>Основные содержательные линии предмета ППО</w:t>
      </w:r>
      <w:r w:rsidRPr="00DA06E8">
        <w:rPr>
          <w:szCs w:val="28"/>
        </w:rPr>
        <w:t>: речевая деятельность, житейские понятия, познавательная деятельность, основы культуры труда и общетрудовые компетенции, воспитание и социокультурная адаптация, использование информационных технологий.</w:t>
      </w:r>
    </w:p>
    <w:p w:rsidR="0051104E" w:rsidRPr="00A77896" w:rsidRDefault="0051104E" w:rsidP="005D1449">
      <w:pPr>
        <w:spacing w:after="0"/>
        <w:ind w:firstLine="360"/>
        <w:rPr>
          <w:rFonts w:eastAsia="Times New Roman"/>
          <w:b/>
          <w:szCs w:val="28"/>
          <w:lang w:eastAsia="ru-RU"/>
        </w:rPr>
      </w:pPr>
      <w:r w:rsidRPr="00A77896">
        <w:rPr>
          <w:rFonts w:eastAsia="Times New Roman"/>
          <w:b/>
          <w:szCs w:val="28"/>
          <w:lang w:eastAsia="ru-RU"/>
        </w:rPr>
        <w:lastRenderedPageBreak/>
        <w:t>В содержание учебного предмета входят следующие разделы:</w:t>
      </w:r>
    </w:p>
    <w:p w:rsidR="002D6C88" w:rsidRPr="00152ACE" w:rsidRDefault="002D6C88" w:rsidP="005D1449">
      <w:pPr>
        <w:numPr>
          <w:ilvl w:val="0"/>
          <w:numId w:val="1"/>
        </w:numPr>
        <w:spacing w:after="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Лепка</w:t>
      </w:r>
      <w:r w:rsidRPr="00152ACE">
        <w:rPr>
          <w:rFonts w:eastAsia="Times New Roman"/>
          <w:szCs w:val="28"/>
          <w:lang w:eastAsia="ru-RU"/>
        </w:rPr>
        <w:t>.</w:t>
      </w:r>
    </w:p>
    <w:p w:rsidR="002D6C88" w:rsidRPr="00152ACE" w:rsidRDefault="002D6C88" w:rsidP="005D1449">
      <w:pPr>
        <w:numPr>
          <w:ilvl w:val="0"/>
          <w:numId w:val="1"/>
        </w:numPr>
        <w:spacing w:after="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Аппликационные работы</w:t>
      </w:r>
      <w:r w:rsidRPr="00152ACE">
        <w:rPr>
          <w:rFonts w:eastAsia="Times New Roman"/>
          <w:szCs w:val="28"/>
          <w:lang w:eastAsia="ru-RU"/>
        </w:rPr>
        <w:t>.</w:t>
      </w:r>
    </w:p>
    <w:p w:rsidR="002D6C88" w:rsidRPr="00152ACE" w:rsidRDefault="002D6C88" w:rsidP="005D1449">
      <w:pPr>
        <w:numPr>
          <w:ilvl w:val="0"/>
          <w:numId w:val="1"/>
        </w:numPr>
        <w:spacing w:after="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Моделирование и конструирование (из б</w:t>
      </w:r>
      <w:r w:rsidR="00436AFD">
        <w:rPr>
          <w:rFonts w:eastAsia="Times New Roman"/>
          <w:szCs w:val="28"/>
          <w:lang w:eastAsia="ru-RU"/>
        </w:rPr>
        <w:t>умаги и картона</w:t>
      </w:r>
      <w:r>
        <w:rPr>
          <w:rFonts w:eastAsia="Times New Roman"/>
          <w:szCs w:val="28"/>
          <w:lang w:eastAsia="ru-RU"/>
        </w:rPr>
        <w:t>, из разных материалов)</w:t>
      </w:r>
      <w:r w:rsidRPr="00152ACE">
        <w:rPr>
          <w:rFonts w:eastAsia="Times New Roman"/>
          <w:szCs w:val="28"/>
          <w:lang w:eastAsia="ru-RU"/>
        </w:rPr>
        <w:t>.</w:t>
      </w:r>
    </w:p>
    <w:p w:rsidR="002D6C88" w:rsidRPr="00152ACE" w:rsidRDefault="002D6C88" w:rsidP="005D1449">
      <w:pPr>
        <w:numPr>
          <w:ilvl w:val="0"/>
          <w:numId w:val="1"/>
        </w:numPr>
        <w:spacing w:after="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Работа с тканью</w:t>
      </w:r>
      <w:r w:rsidRPr="00152ACE">
        <w:rPr>
          <w:rFonts w:eastAsia="Times New Roman"/>
          <w:szCs w:val="28"/>
          <w:lang w:eastAsia="ru-RU"/>
        </w:rPr>
        <w:t>.</w:t>
      </w:r>
    </w:p>
    <w:p w:rsidR="002D6C88" w:rsidRDefault="002D6C88" w:rsidP="005D1449">
      <w:pPr>
        <w:numPr>
          <w:ilvl w:val="0"/>
          <w:numId w:val="1"/>
        </w:numPr>
        <w:spacing w:after="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Работа с разными материалами</w:t>
      </w:r>
      <w:r w:rsidRPr="00152ACE">
        <w:rPr>
          <w:rFonts w:eastAsia="Times New Roman"/>
          <w:szCs w:val="28"/>
          <w:lang w:eastAsia="ru-RU"/>
        </w:rPr>
        <w:t>.</w:t>
      </w:r>
    </w:p>
    <w:p w:rsidR="002D6C88" w:rsidRPr="00822826" w:rsidRDefault="002D6C88" w:rsidP="00822826">
      <w:pPr>
        <w:numPr>
          <w:ilvl w:val="0"/>
          <w:numId w:val="1"/>
        </w:numPr>
        <w:spacing w:after="0" w:line="276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Рисование.</w:t>
      </w:r>
    </w:p>
    <w:p w:rsidR="001A7815" w:rsidRDefault="0014137D" w:rsidP="005D1449">
      <w:pPr>
        <w:ind w:firstLine="360"/>
        <w:rPr>
          <w:szCs w:val="28"/>
        </w:rPr>
      </w:pPr>
      <w:r w:rsidRPr="0014137D">
        <w:rPr>
          <w:b/>
          <w:bCs/>
          <w:szCs w:val="28"/>
        </w:rPr>
        <w:t>Основной формой организации образовательного процесса является урок.</w:t>
      </w:r>
      <w:r>
        <w:rPr>
          <w:b/>
          <w:bCs/>
          <w:szCs w:val="28"/>
        </w:rPr>
        <w:t xml:space="preserve"> </w:t>
      </w:r>
      <w:r w:rsidR="001A7815" w:rsidRPr="002A25E4">
        <w:rPr>
          <w:szCs w:val="28"/>
        </w:rPr>
        <w:t>Используется фронтальная и индивидуальная формы работы. Включается также</w:t>
      </w:r>
      <w:r w:rsidR="001A7815">
        <w:rPr>
          <w:szCs w:val="28"/>
        </w:rPr>
        <w:t xml:space="preserve"> работа парами, малыми группами.</w:t>
      </w:r>
    </w:p>
    <w:p w:rsidR="0051104E" w:rsidRDefault="0051104E" w:rsidP="005D1449">
      <w:pPr>
        <w:ind w:firstLine="360"/>
        <w:rPr>
          <w:rFonts w:eastAsia="Times New Roman"/>
          <w:szCs w:val="28"/>
          <w:lang w:eastAsia="ru-RU"/>
        </w:rPr>
      </w:pPr>
      <w:r w:rsidRPr="00A77896">
        <w:rPr>
          <w:rFonts w:eastAsia="Times New Roman"/>
          <w:b/>
          <w:szCs w:val="28"/>
          <w:lang w:eastAsia="ru-RU"/>
        </w:rPr>
        <w:t xml:space="preserve">Основными видами </w:t>
      </w:r>
      <w:r w:rsidRPr="00A77896">
        <w:rPr>
          <w:rFonts w:eastAsia="Times New Roman"/>
          <w:szCs w:val="28"/>
          <w:lang w:eastAsia="ru-RU"/>
        </w:rPr>
        <w:t>учебной деятельности являются:</w:t>
      </w:r>
      <w:r w:rsidRPr="00A77896">
        <w:rPr>
          <w:rFonts w:eastAsia="Times New Roman"/>
          <w:b/>
          <w:szCs w:val="28"/>
          <w:lang w:eastAsia="ru-RU"/>
        </w:rPr>
        <w:t xml:space="preserve"> </w:t>
      </w:r>
      <w:r w:rsidRPr="00A77896">
        <w:rPr>
          <w:rFonts w:eastAsia="Times New Roman"/>
          <w:szCs w:val="28"/>
          <w:lang w:eastAsia="ru-RU"/>
        </w:rPr>
        <w:t>рассматривание и анализ образцов изделий; выбор материалов и инструментов; освоение рабо</w:t>
      </w:r>
      <w:r>
        <w:rPr>
          <w:rFonts w:eastAsia="Times New Roman"/>
          <w:szCs w:val="28"/>
          <w:lang w:eastAsia="ru-RU"/>
        </w:rPr>
        <w:t>ты с клеем, пластилином,</w:t>
      </w:r>
      <w:r w:rsidRPr="00A77896">
        <w:rPr>
          <w:rFonts w:eastAsia="Times New Roman"/>
          <w:szCs w:val="28"/>
          <w:lang w:eastAsia="ru-RU"/>
        </w:rPr>
        <w:t xml:space="preserve"> бумагой и т.д.; подбор средств и способов создания художественного образа; освоение новых приёмов работы; оценка результатов работы; создание тематической композиции; составление краткого сообщения о работе.</w:t>
      </w:r>
    </w:p>
    <w:p w:rsidR="000163E5" w:rsidRPr="000163E5" w:rsidRDefault="000163E5" w:rsidP="000163E5">
      <w:pPr>
        <w:spacing w:after="0"/>
        <w:ind w:firstLine="360"/>
        <w:rPr>
          <w:rFonts w:eastAsia="Times New Roman"/>
          <w:b/>
          <w:bCs/>
          <w:szCs w:val="28"/>
          <w:lang w:eastAsia="ru-RU"/>
        </w:rPr>
      </w:pPr>
      <w:r w:rsidRPr="000163E5">
        <w:rPr>
          <w:rFonts w:eastAsia="Times New Roman"/>
          <w:b/>
          <w:bCs/>
          <w:szCs w:val="28"/>
          <w:lang w:eastAsia="ru-RU"/>
        </w:rPr>
        <w:t>На конец учебного года у обучающихся должны быть сформированы следующие БУД:</w:t>
      </w:r>
    </w:p>
    <w:p w:rsidR="000163E5" w:rsidRPr="000163E5" w:rsidRDefault="000163E5" w:rsidP="000163E5">
      <w:pPr>
        <w:spacing w:after="0"/>
        <w:ind w:left="20" w:right="20" w:firstLine="700"/>
        <w:jc w:val="left"/>
        <w:rPr>
          <w:rFonts w:eastAsia="Times New Roman"/>
          <w:i/>
          <w:szCs w:val="28"/>
          <w:lang w:eastAsia="ru-RU"/>
        </w:rPr>
      </w:pPr>
      <w:r w:rsidRPr="000163E5">
        <w:rPr>
          <w:rFonts w:eastAsia="Times New Roman"/>
          <w:i/>
          <w:szCs w:val="28"/>
          <w:lang w:eastAsia="ru-RU"/>
        </w:rPr>
        <w:t>Познавательные БУД: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:rsidR="000163E5" w:rsidRPr="000163E5" w:rsidRDefault="000163E5" w:rsidP="000163E5">
      <w:pPr>
        <w:spacing w:after="0"/>
        <w:ind w:left="20" w:right="20" w:firstLine="700"/>
        <w:jc w:val="left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i/>
          <w:szCs w:val="28"/>
          <w:lang w:eastAsia="ru-RU"/>
        </w:rPr>
      </w:pPr>
      <w:r w:rsidRPr="000163E5">
        <w:rPr>
          <w:rFonts w:eastAsia="Times New Roman"/>
          <w:i/>
          <w:szCs w:val="28"/>
          <w:lang w:eastAsia="ru-RU"/>
        </w:rPr>
        <w:t>Регулятивные БУД: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lastRenderedPageBreak/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i/>
          <w:szCs w:val="28"/>
          <w:lang w:eastAsia="ru-RU"/>
        </w:rPr>
      </w:pPr>
      <w:r w:rsidRPr="000163E5">
        <w:rPr>
          <w:rFonts w:eastAsia="Times New Roman"/>
          <w:i/>
          <w:szCs w:val="28"/>
          <w:lang w:eastAsia="ru-RU"/>
        </w:rPr>
        <w:t>Коммуникативные БУД:</w:t>
      </w:r>
    </w:p>
    <w:p w:rsidR="000163E5" w:rsidRPr="000163E5" w:rsidRDefault="000163E5" w:rsidP="000163E5">
      <w:pPr>
        <w:spacing w:after="0"/>
        <w:ind w:left="20" w:firstLine="700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>умение обращаться за помощью и принимать помощь;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i/>
          <w:szCs w:val="28"/>
          <w:lang w:eastAsia="ru-RU"/>
        </w:rPr>
      </w:pPr>
      <w:r w:rsidRPr="000163E5">
        <w:rPr>
          <w:rFonts w:eastAsia="Times New Roman"/>
          <w:i/>
          <w:szCs w:val="28"/>
          <w:lang w:eastAsia="ru-RU"/>
        </w:rPr>
        <w:t>Личностные БУД: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0163E5" w:rsidRPr="000163E5" w:rsidRDefault="000163E5" w:rsidP="000163E5">
      <w:pPr>
        <w:spacing w:after="0"/>
        <w:ind w:left="20" w:right="20" w:firstLine="700"/>
        <w:rPr>
          <w:rFonts w:eastAsia="Times New Roman"/>
          <w:szCs w:val="28"/>
          <w:lang w:eastAsia="ru-RU"/>
        </w:rPr>
      </w:pPr>
      <w:r w:rsidRPr="000163E5">
        <w:rPr>
          <w:rFonts w:eastAsia="Times New Roman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:rsidR="00621EE4" w:rsidRDefault="0051104E" w:rsidP="00621EE4">
      <w:pPr>
        <w:spacing w:after="0"/>
        <w:ind w:firstLine="36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</w:t>
      </w:r>
      <w:r>
        <w:rPr>
          <w:rFonts w:eastAsia="Times New Roman"/>
          <w:b/>
          <w:szCs w:val="28"/>
          <w:lang w:eastAsia="ru-RU"/>
        </w:rPr>
        <w:t>На конец</w:t>
      </w:r>
      <w:r w:rsidRPr="00332F3E">
        <w:rPr>
          <w:rFonts w:eastAsia="Times New Roman"/>
          <w:b/>
          <w:szCs w:val="28"/>
          <w:lang w:eastAsia="ru-RU"/>
        </w:rPr>
        <w:t xml:space="preserve"> учебного года учащиеся должны уметь:</w:t>
      </w:r>
    </w:p>
    <w:p w:rsidR="00621EE4" w:rsidRPr="00621EE4" w:rsidRDefault="00621EE4" w:rsidP="00621EE4">
      <w:pPr>
        <w:spacing w:after="0" w:line="276" w:lineRule="auto"/>
        <w:rPr>
          <w:rFonts w:eastAsia="Times New Roman"/>
          <w:b/>
          <w:szCs w:val="28"/>
          <w:lang w:eastAsia="ru-RU"/>
        </w:rPr>
      </w:pPr>
      <w:r>
        <w:rPr>
          <w:szCs w:val="28"/>
        </w:rPr>
        <w:t xml:space="preserve">- </w:t>
      </w:r>
      <w:r w:rsidRPr="00621EE4">
        <w:rPr>
          <w:szCs w:val="28"/>
        </w:rPr>
        <w:t>выполнять поручения учителя или одноклассника, данные в устной и письменной форме;</w:t>
      </w:r>
    </w:p>
    <w:p w:rsidR="00621EE4" w:rsidRPr="00621EE4" w:rsidRDefault="00621EE4" w:rsidP="00621EE4">
      <w:p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621EE4">
        <w:rPr>
          <w:szCs w:val="28"/>
        </w:rPr>
        <w:t>выражать желание, побуждение; спрашивать (с помощью учителя);</w:t>
      </w:r>
    </w:p>
    <w:p w:rsidR="00621EE4" w:rsidRPr="00621EE4" w:rsidRDefault="00621EE4" w:rsidP="00621EE4">
      <w:p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621EE4">
        <w:rPr>
          <w:szCs w:val="28"/>
        </w:rPr>
        <w:t>сообщать о выполненной работе;</w:t>
      </w:r>
    </w:p>
    <w:p w:rsidR="00621EE4" w:rsidRPr="00621EE4" w:rsidRDefault="00621EE4" w:rsidP="00621EE4">
      <w:pPr>
        <w:spacing w:line="276" w:lineRule="auto"/>
        <w:rPr>
          <w:szCs w:val="28"/>
        </w:rPr>
      </w:pPr>
      <w:r>
        <w:rPr>
          <w:szCs w:val="28"/>
        </w:rPr>
        <w:t xml:space="preserve">- </w:t>
      </w:r>
      <w:r w:rsidRPr="00621EE4">
        <w:rPr>
          <w:szCs w:val="28"/>
        </w:rPr>
        <w:t xml:space="preserve">участвовать в коллективной деятельности, быть исполнителем; </w:t>
      </w:r>
    </w:p>
    <w:p w:rsidR="00621EE4" w:rsidRPr="00621EE4" w:rsidRDefault="00621EE4" w:rsidP="00621EE4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113"/>
        <w:jc w:val="left"/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 xml:space="preserve">-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отбирать материалы и инструменты, необходимые для работы, просить их у учителя;</w:t>
      </w:r>
    </w:p>
    <w:p w:rsidR="00621EE4" w:rsidRDefault="00621EE4" w:rsidP="00621EE4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114"/>
        <w:jc w:val="left"/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 xml:space="preserve">-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выполнять</w:t>
      </w:r>
      <w:r w:rsidRPr="00621EE4">
        <w:rPr>
          <w:rFonts w:eastAsia="Arial Unicode MS"/>
          <w:color w:val="000000" w:themeColor="text1"/>
          <w:spacing w:val="-11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под</w:t>
      </w:r>
      <w:r w:rsidRPr="00621EE4">
        <w:rPr>
          <w:rFonts w:eastAsia="Arial Unicode MS"/>
          <w:color w:val="000000" w:themeColor="text1"/>
          <w:spacing w:val="-11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руководством</w:t>
      </w:r>
      <w:r w:rsidRPr="00621EE4">
        <w:rPr>
          <w:rFonts w:eastAsia="Arial Unicode MS"/>
          <w:color w:val="000000" w:themeColor="text1"/>
          <w:spacing w:val="-11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учителя</w:t>
      </w:r>
      <w:r w:rsidRPr="00621EE4">
        <w:rPr>
          <w:rFonts w:eastAsia="Arial Unicode MS"/>
          <w:color w:val="000000" w:themeColor="text1"/>
          <w:spacing w:val="-11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и по демонстрации действий обработку</w:t>
      </w:r>
      <w:r w:rsidRPr="00621EE4">
        <w:rPr>
          <w:rFonts w:eastAsia="Arial Unicode MS"/>
          <w:color w:val="000000" w:themeColor="text1"/>
          <w:spacing w:val="-11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материалов, сборочно-монтажные операции;</w:t>
      </w:r>
    </w:p>
    <w:p w:rsidR="00621EE4" w:rsidRPr="00621EE4" w:rsidRDefault="00621EE4" w:rsidP="00621EE4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114"/>
        <w:jc w:val="left"/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  <w:t xml:space="preserve">- </w:t>
      </w:r>
      <w:r w:rsidRPr="00621EE4"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  <w:t>сравнивать результат работы с образцом;</w:t>
      </w:r>
    </w:p>
    <w:p w:rsidR="00621EE4" w:rsidRPr="00621EE4" w:rsidRDefault="00621EE4" w:rsidP="00621EE4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114"/>
        <w:jc w:val="left"/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 xml:space="preserve">-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правильно пользоваться инструментами и приспособлениями в разных видах предметно-практической деятельности;</w:t>
      </w:r>
    </w:p>
    <w:p w:rsidR="00621EE4" w:rsidRPr="00621EE4" w:rsidRDefault="00621EE4" w:rsidP="00621EE4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left"/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 xml:space="preserve">-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содержать</w:t>
      </w:r>
      <w:r w:rsidRPr="00621EE4">
        <w:rPr>
          <w:rFonts w:eastAsia="Arial Unicode MS"/>
          <w:color w:val="000000" w:themeColor="text1"/>
          <w:spacing w:val="-10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в</w:t>
      </w:r>
      <w:r w:rsidRPr="00621EE4">
        <w:rPr>
          <w:rFonts w:eastAsia="Arial Unicode MS"/>
          <w:color w:val="000000" w:themeColor="text1"/>
          <w:spacing w:val="-10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порядке</w:t>
      </w:r>
      <w:r w:rsidRPr="00621EE4">
        <w:rPr>
          <w:rFonts w:eastAsia="Arial Unicode MS"/>
          <w:color w:val="000000" w:themeColor="text1"/>
          <w:spacing w:val="-10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свое</w:t>
      </w:r>
      <w:r w:rsidRPr="00621EE4">
        <w:rPr>
          <w:rFonts w:eastAsia="Arial Unicode MS"/>
          <w:color w:val="000000" w:themeColor="text1"/>
          <w:spacing w:val="-9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рабочее</w:t>
      </w:r>
      <w:r w:rsidRPr="00621EE4">
        <w:rPr>
          <w:rFonts w:eastAsia="Arial Unicode MS"/>
          <w:color w:val="000000" w:themeColor="text1"/>
          <w:spacing w:val="-10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spacing w:val="-2"/>
          <w:w w:val="105"/>
          <w:szCs w:val="28"/>
          <w:u w:color="000000"/>
          <w:bdr w:val="nil"/>
          <w:lang w:eastAsia="ru-RU"/>
        </w:rPr>
        <w:t>место.</w:t>
      </w:r>
    </w:p>
    <w:p w:rsidR="00621EE4" w:rsidRPr="00621EE4" w:rsidRDefault="00621EE4" w:rsidP="00621EE4">
      <w:pPr>
        <w:spacing w:line="276" w:lineRule="auto"/>
        <w:jc w:val="left"/>
        <w:rPr>
          <w:b/>
          <w:color w:val="000000" w:themeColor="text1"/>
          <w:szCs w:val="28"/>
        </w:rPr>
      </w:pPr>
      <w:r w:rsidRPr="00621EE4">
        <w:rPr>
          <w:b/>
          <w:color w:val="000000" w:themeColor="text1"/>
          <w:szCs w:val="28"/>
        </w:rPr>
        <w:lastRenderedPageBreak/>
        <w:t>Учащиеся</w:t>
      </w:r>
      <w:r w:rsidRPr="00621EE4">
        <w:rPr>
          <w:b/>
          <w:color w:val="000000" w:themeColor="text1"/>
          <w:spacing w:val="17"/>
          <w:szCs w:val="28"/>
        </w:rPr>
        <w:t xml:space="preserve"> </w:t>
      </w:r>
      <w:r w:rsidRPr="00621EE4">
        <w:rPr>
          <w:b/>
          <w:color w:val="000000" w:themeColor="text1"/>
          <w:szCs w:val="28"/>
        </w:rPr>
        <w:t>должны</w:t>
      </w:r>
      <w:r w:rsidRPr="00621EE4">
        <w:rPr>
          <w:b/>
          <w:color w:val="000000" w:themeColor="text1"/>
          <w:spacing w:val="18"/>
          <w:szCs w:val="28"/>
        </w:rPr>
        <w:t xml:space="preserve"> </w:t>
      </w:r>
      <w:r w:rsidRPr="00621EE4">
        <w:rPr>
          <w:b/>
          <w:color w:val="000000" w:themeColor="text1"/>
          <w:spacing w:val="-2"/>
          <w:szCs w:val="28"/>
        </w:rPr>
        <w:t>знать:</w:t>
      </w:r>
    </w:p>
    <w:p w:rsidR="00621EE4" w:rsidRPr="00621EE4" w:rsidRDefault="00621EE4" w:rsidP="00621EE4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left"/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  <w:t xml:space="preserve">- </w:t>
      </w:r>
      <w:r w:rsidRPr="00621EE4"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  <w:t>названия</w:t>
      </w:r>
      <w:r w:rsidRPr="00621EE4">
        <w:rPr>
          <w:rFonts w:eastAsia="Arial Unicode MS"/>
          <w:color w:val="000000" w:themeColor="text1"/>
          <w:spacing w:val="46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  <w:t>изготавливаемых</w:t>
      </w:r>
      <w:r w:rsidRPr="00621EE4">
        <w:rPr>
          <w:rFonts w:eastAsia="Arial Unicode MS"/>
          <w:color w:val="000000" w:themeColor="text1"/>
          <w:spacing w:val="46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spacing w:val="-2"/>
          <w:szCs w:val="28"/>
          <w:u w:color="000000"/>
          <w:bdr w:val="nil"/>
          <w:lang w:eastAsia="ru-RU"/>
        </w:rPr>
        <w:t>предметов;</w:t>
      </w:r>
    </w:p>
    <w:p w:rsidR="00621EE4" w:rsidRPr="00621EE4" w:rsidRDefault="00621EE4" w:rsidP="00621EE4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left"/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 w:themeColor="text1"/>
          <w:spacing w:val="-2"/>
          <w:w w:val="105"/>
          <w:szCs w:val="28"/>
          <w:u w:color="000000"/>
          <w:bdr w:val="nil"/>
          <w:lang w:eastAsia="ru-RU"/>
        </w:rPr>
        <w:t xml:space="preserve">- </w:t>
      </w:r>
      <w:r w:rsidRPr="00621EE4">
        <w:rPr>
          <w:rFonts w:eastAsia="Arial Unicode MS"/>
          <w:color w:val="000000" w:themeColor="text1"/>
          <w:spacing w:val="-2"/>
          <w:w w:val="105"/>
          <w:szCs w:val="28"/>
          <w:u w:color="000000"/>
          <w:bdr w:val="nil"/>
          <w:lang w:eastAsia="ru-RU"/>
        </w:rPr>
        <w:t>названия</w:t>
      </w:r>
      <w:r w:rsidRPr="00621EE4">
        <w:rPr>
          <w:rFonts w:eastAsia="Arial Unicode MS"/>
          <w:color w:val="000000" w:themeColor="text1"/>
          <w:spacing w:val="-3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spacing w:val="-2"/>
          <w:w w:val="105"/>
          <w:szCs w:val="28"/>
          <w:u w:color="000000"/>
          <w:bdr w:val="nil"/>
          <w:lang w:eastAsia="ru-RU"/>
        </w:rPr>
        <w:t>материалов,</w:t>
      </w:r>
      <w:r w:rsidRPr="00621EE4">
        <w:rPr>
          <w:rFonts w:eastAsia="Arial Unicode MS"/>
          <w:color w:val="000000" w:themeColor="text1"/>
          <w:spacing w:val="-3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spacing w:val="-2"/>
          <w:w w:val="105"/>
          <w:szCs w:val="28"/>
          <w:u w:color="000000"/>
          <w:bdr w:val="nil"/>
          <w:lang w:eastAsia="ru-RU"/>
        </w:rPr>
        <w:t>инструментов и</w:t>
      </w:r>
      <w:r w:rsidRPr="00621EE4">
        <w:rPr>
          <w:rFonts w:eastAsia="Arial Unicode MS"/>
          <w:color w:val="000000" w:themeColor="text1"/>
          <w:spacing w:val="-3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spacing w:val="-2"/>
          <w:w w:val="105"/>
          <w:szCs w:val="28"/>
          <w:u w:color="000000"/>
          <w:bdr w:val="nil"/>
          <w:lang w:eastAsia="ru-RU"/>
        </w:rPr>
        <w:t>действий с</w:t>
      </w:r>
      <w:r w:rsidRPr="00621EE4">
        <w:rPr>
          <w:rFonts w:eastAsia="Arial Unicode MS"/>
          <w:color w:val="000000" w:themeColor="text1"/>
          <w:spacing w:val="-3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spacing w:val="-2"/>
          <w:w w:val="105"/>
          <w:szCs w:val="28"/>
          <w:u w:color="000000"/>
          <w:bdr w:val="nil"/>
          <w:lang w:eastAsia="ru-RU"/>
        </w:rPr>
        <w:t>ними;</w:t>
      </w:r>
    </w:p>
    <w:p w:rsidR="00621EE4" w:rsidRPr="00621EE4" w:rsidRDefault="00621EE4" w:rsidP="00621EE4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114"/>
        <w:jc w:val="left"/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 xml:space="preserve">-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слова, обозначающие понятия и представления в связи с выполняемой предметно-практической деятельностью;</w:t>
      </w:r>
    </w:p>
    <w:p w:rsidR="00621EE4" w:rsidRPr="00621EE4" w:rsidRDefault="00621EE4" w:rsidP="00621EE4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114"/>
        <w:jc w:val="left"/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</w:pPr>
      <w:r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 xml:space="preserve">-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элементарные</w:t>
      </w:r>
      <w:r w:rsidRPr="00621EE4">
        <w:rPr>
          <w:rFonts w:eastAsia="Arial Unicode MS"/>
          <w:color w:val="000000" w:themeColor="text1"/>
          <w:spacing w:val="-12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правила</w:t>
      </w:r>
      <w:r w:rsidRPr="00621EE4">
        <w:rPr>
          <w:rFonts w:eastAsia="Arial Unicode MS"/>
          <w:color w:val="000000" w:themeColor="text1"/>
          <w:spacing w:val="-11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безопасного</w:t>
      </w:r>
      <w:r w:rsidRPr="00621EE4">
        <w:rPr>
          <w:rFonts w:eastAsia="Arial Unicode MS"/>
          <w:color w:val="000000" w:themeColor="text1"/>
          <w:spacing w:val="-12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использования</w:t>
      </w:r>
      <w:r w:rsidRPr="00621EE4">
        <w:rPr>
          <w:rFonts w:eastAsia="Arial Unicode MS"/>
          <w:color w:val="000000" w:themeColor="text1"/>
          <w:spacing w:val="-11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инструментов</w:t>
      </w:r>
      <w:r w:rsidRPr="00621EE4">
        <w:rPr>
          <w:rFonts w:eastAsia="Arial Unicode MS"/>
          <w:color w:val="000000" w:themeColor="text1"/>
          <w:spacing w:val="-11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и</w:t>
      </w:r>
      <w:r w:rsidRPr="00621EE4">
        <w:rPr>
          <w:rFonts w:eastAsia="Arial Unicode MS"/>
          <w:color w:val="000000" w:themeColor="text1"/>
          <w:spacing w:val="-12"/>
          <w:w w:val="105"/>
          <w:szCs w:val="28"/>
          <w:u w:color="000000"/>
          <w:bdr w:val="nil"/>
          <w:lang w:eastAsia="ru-RU"/>
        </w:rPr>
        <w:t xml:space="preserve"> </w:t>
      </w:r>
      <w:r w:rsidRPr="00621EE4">
        <w:rPr>
          <w:rFonts w:eastAsia="Arial Unicode MS"/>
          <w:color w:val="000000" w:themeColor="text1"/>
          <w:w w:val="105"/>
          <w:szCs w:val="28"/>
          <w:u w:color="000000"/>
          <w:bdr w:val="nil"/>
          <w:lang w:eastAsia="ru-RU"/>
        </w:rPr>
        <w:t>при</w:t>
      </w:r>
      <w:r w:rsidRPr="00621EE4">
        <w:rPr>
          <w:rFonts w:eastAsia="Arial Unicode MS"/>
          <w:color w:val="000000" w:themeColor="text1"/>
          <w:spacing w:val="-2"/>
          <w:w w:val="105"/>
          <w:szCs w:val="28"/>
          <w:u w:color="000000"/>
          <w:bdr w:val="nil"/>
          <w:lang w:eastAsia="ru-RU"/>
        </w:rPr>
        <w:t>способлений.</w:t>
      </w:r>
    </w:p>
    <w:p w:rsidR="00621EE4" w:rsidRPr="00621EE4" w:rsidRDefault="00621EE4" w:rsidP="00621EE4">
      <w:pPr>
        <w:widowControl w:val="0"/>
        <w:tabs>
          <w:tab w:val="left" w:pos="284"/>
        </w:tabs>
        <w:autoSpaceDE w:val="0"/>
        <w:autoSpaceDN w:val="0"/>
        <w:spacing w:after="0" w:line="259" w:lineRule="auto"/>
        <w:ind w:right="114"/>
        <w:jc w:val="left"/>
        <w:rPr>
          <w:rFonts w:eastAsia="Arial Unicode MS"/>
          <w:color w:val="000000" w:themeColor="text1"/>
          <w:szCs w:val="28"/>
          <w:u w:color="000000"/>
          <w:bdr w:val="nil"/>
          <w:lang w:eastAsia="ru-RU"/>
        </w:rPr>
      </w:pPr>
    </w:p>
    <w:p w:rsidR="00296B89" w:rsidRPr="00621EE4" w:rsidRDefault="00296B89" w:rsidP="00621EE4">
      <w:pPr>
        <w:rPr>
          <w:rFonts w:eastAsia="Times New Roman"/>
          <w:b/>
          <w:szCs w:val="28"/>
          <w:lang w:eastAsia="ru-RU"/>
        </w:rPr>
      </w:pPr>
      <w:r w:rsidRPr="00621EE4">
        <w:rPr>
          <w:rFonts w:eastAsia="Times New Roman"/>
          <w:b/>
          <w:szCs w:val="28"/>
          <w:lang w:eastAsia="ru-RU"/>
        </w:rPr>
        <w:t>Описание места учебного предмета в учебном плане.</w:t>
      </w:r>
    </w:p>
    <w:p w:rsidR="00296B89" w:rsidRPr="001A7815" w:rsidRDefault="00296B89" w:rsidP="005D1449">
      <w:pPr>
        <w:spacing w:after="0" w:line="240" w:lineRule="auto"/>
        <w:rPr>
          <w:rFonts w:eastAsia="Times New Roman"/>
          <w:szCs w:val="28"/>
          <w:lang w:eastAsia="ru-RU"/>
        </w:rPr>
      </w:pPr>
      <w:r w:rsidRPr="001A7815">
        <w:rPr>
          <w:rFonts w:eastAsia="Times New Roman"/>
          <w:szCs w:val="28"/>
          <w:lang w:eastAsia="ru-RU"/>
        </w:rPr>
        <w:t>В учебном плане на изучение курса «Предметно</w:t>
      </w:r>
      <w:r w:rsidR="00716F20" w:rsidRPr="001A7815">
        <w:rPr>
          <w:rFonts w:eastAsia="Times New Roman"/>
          <w:szCs w:val="28"/>
          <w:lang w:eastAsia="ru-RU"/>
        </w:rPr>
        <w:t>-практическое обучение</w:t>
      </w:r>
      <w:r w:rsidRPr="001A7815">
        <w:rPr>
          <w:rFonts w:eastAsia="Times New Roman"/>
          <w:szCs w:val="28"/>
          <w:lang w:eastAsia="ru-RU"/>
        </w:rPr>
        <w:t xml:space="preserve">» в 1 </w:t>
      </w:r>
      <w:r w:rsidR="003D33E0">
        <w:rPr>
          <w:rFonts w:eastAsia="Times New Roman"/>
          <w:szCs w:val="28"/>
          <w:lang w:eastAsia="ru-RU"/>
        </w:rPr>
        <w:t>классе отводится 4 часа</w:t>
      </w:r>
      <w:r w:rsidRPr="001A7815">
        <w:rPr>
          <w:rFonts w:eastAsia="Times New Roman"/>
          <w:szCs w:val="28"/>
          <w:lang w:eastAsia="ru-RU"/>
        </w:rPr>
        <w:t xml:space="preserve"> в неделю, 33 учебные недели в году.  Таким об</w:t>
      </w:r>
      <w:r w:rsidR="003D33E0">
        <w:rPr>
          <w:rFonts w:eastAsia="Times New Roman"/>
          <w:szCs w:val="28"/>
          <w:lang w:eastAsia="ru-RU"/>
        </w:rPr>
        <w:t>разом в году предусматривается 132 часа</w:t>
      </w:r>
      <w:r w:rsidRPr="001A7815">
        <w:rPr>
          <w:rFonts w:eastAsia="Times New Roman"/>
          <w:szCs w:val="28"/>
          <w:lang w:eastAsia="ru-RU"/>
        </w:rPr>
        <w:t>.</w:t>
      </w:r>
    </w:p>
    <w:p w:rsidR="00ED1E0D" w:rsidRDefault="00ED1E0D" w:rsidP="005D1449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ED1E0D" w:rsidRPr="00ED1E0D" w:rsidRDefault="00ED1E0D" w:rsidP="005D1449">
      <w:pPr>
        <w:spacing w:after="0" w:line="240" w:lineRule="auto"/>
        <w:rPr>
          <w:rFonts w:eastAsia="Times New Roman"/>
          <w:szCs w:val="28"/>
          <w:lang w:eastAsia="ru-RU"/>
        </w:rPr>
      </w:pPr>
      <w:r w:rsidRPr="00ED1E0D">
        <w:rPr>
          <w:rFonts w:eastAsia="Times New Roman"/>
          <w:b/>
          <w:szCs w:val="28"/>
          <w:lang w:eastAsia="ru-RU"/>
        </w:rPr>
        <w:t>Технологии, используемые в обучении</w:t>
      </w:r>
      <w:r w:rsidRPr="00ED1E0D">
        <w:rPr>
          <w:rFonts w:eastAsia="Times New Roman"/>
          <w:szCs w:val="28"/>
          <w:lang w:eastAsia="ru-RU"/>
        </w:rPr>
        <w:t xml:space="preserve">: информационно – коммуникационная технология; здоровьесберегающие технологии; игровые технологии; групповые технологии. </w:t>
      </w:r>
    </w:p>
    <w:p w:rsidR="00ED1E0D" w:rsidRDefault="00ED1E0D" w:rsidP="005D1449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296B89" w:rsidRPr="001A7815" w:rsidRDefault="00296B89" w:rsidP="00822826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1A7815">
        <w:rPr>
          <w:rFonts w:eastAsia="Times New Roman"/>
          <w:b/>
          <w:szCs w:val="28"/>
          <w:lang w:eastAsia="ru-RU"/>
        </w:rPr>
        <w:t>Учебно-методическое обеспечение.</w:t>
      </w:r>
    </w:p>
    <w:p w:rsidR="00296B89" w:rsidRDefault="00296B89" w:rsidP="00822826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621EE4" w:rsidRPr="00621EE4" w:rsidRDefault="000F37C0" w:rsidP="00621EE4">
      <w:pPr>
        <w:numPr>
          <w:ilvl w:val="0"/>
          <w:numId w:val="34"/>
        </w:numPr>
        <w:spacing w:after="0" w:line="240" w:lineRule="auto"/>
        <w:rPr>
          <w:b/>
          <w:bCs/>
          <w:szCs w:val="28"/>
        </w:rPr>
      </w:pPr>
      <w:r>
        <w:t>Федеральная</w:t>
      </w:r>
      <w:r w:rsidR="00621EE4" w:rsidRPr="00621EE4">
        <w:t xml:space="preserve"> адаптированн</w:t>
      </w:r>
      <w:r>
        <w:t xml:space="preserve">ая </w:t>
      </w:r>
      <w:r w:rsidR="00621EE4" w:rsidRPr="00621EE4">
        <w:t>образовательн</w:t>
      </w:r>
      <w:r>
        <w:t>ая</w:t>
      </w:r>
      <w:r w:rsidR="00621EE4" w:rsidRPr="00621EE4">
        <w:t xml:space="preserve"> программ</w:t>
      </w:r>
      <w:r>
        <w:t>а</w:t>
      </w:r>
      <w:r w:rsidR="00621EE4" w:rsidRPr="00621EE4">
        <w:t xml:space="preserve"> начального общего образования для обучающихся с ОВЗ, одобренной решением федерального учебно-методического объединения по общему образованию 24. 11. 2022 г. № 1023.</w:t>
      </w:r>
    </w:p>
    <w:p w:rsidR="005D1449" w:rsidRPr="00822826" w:rsidRDefault="005D1449" w:rsidP="00621EE4">
      <w:pPr>
        <w:numPr>
          <w:ilvl w:val="0"/>
          <w:numId w:val="34"/>
        </w:numPr>
        <w:spacing w:after="0" w:line="240" w:lineRule="auto"/>
        <w:rPr>
          <w:b/>
          <w:bCs/>
          <w:szCs w:val="28"/>
        </w:rPr>
      </w:pPr>
      <w:r w:rsidRPr="00AA049F">
        <w:rPr>
          <w:szCs w:val="28"/>
        </w:rPr>
        <w:t xml:space="preserve">Адаптированная основная общеобразовательная программа начального общего образования глухих </w:t>
      </w:r>
      <w:r w:rsidR="000F37C0" w:rsidRPr="00AA049F">
        <w:rPr>
          <w:szCs w:val="28"/>
        </w:rPr>
        <w:t>обучающихся государственного</w:t>
      </w:r>
      <w:r w:rsidRPr="00AA049F">
        <w:rPr>
          <w:szCs w:val="28"/>
        </w:rPr>
        <w:t xml:space="preserve">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="002B4A6D">
        <w:rPr>
          <w:szCs w:val="28"/>
        </w:rPr>
        <w:t>.</w:t>
      </w:r>
    </w:p>
    <w:p w:rsidR="008246DC" w:rsidRDefault="008246DC"/>
    <w:p w:rsidR="002B4A6D" w:rsidRDefault="002B4A6D"/>
    <w:p w:rsidR="002B4A6D" w:rsidRDefault="002B4A6D"/>
    <w:p w:rsidR="00673B4D" w:rsidRDefault="00673B4D"/>
    <w:p w:rsidR="00673B4D" w:rsidRDefault="00673B4D"/>
    <w:p w:rsidR="00C90455" w:rsidRDefault="00C90455" w:rsidP="00C90455">
      <w:pPr>
        <w:tabs>
          <w:tab w:val="left" w:pos="6720"/>
        </w:tabs>
        <w:spacing w:line="259" w:lineRule="auto"/>
        <w:jc w:val="center"/>
        <w:rPr>
          <w:b/>
        </w:rPr>
      </w:pPr>
      <w:r w:rsidRPr="00C90455">
        <w:rPr>
          <w:b/>
        </w:rPr>
        <w:lastRenderedPageBreak/>
        <w:t>Календарно- тематическое планирование</w:t>
      </w:r>
    </w:p>
    <w:p w:rsidR="00FA15C0" w:rsidRPr="00C90455" w:rsidRDefault="00C90455" w:rsidP="00C90455">
      <w:pPr>
        <w:tabs>
          <w:tab w:val="left" w:pos="6720"/>
        </w:tabs>
        <w:spacing w:line="259" w:lineRule="auto"/>
        <w:jc w:val="center"/>
        <w:rPr>
          <w:b/>
        </w:rPr>
      </w:pPr>
      <w:r w:rsidRPr="00C90455">
        <w:rPr>
          <w:b/>
        </w:rPr>
        <w:t xml:space="preserve"> по учебному предмету «Предметно-практическое обучение» на </w:t>
      </w:r>
      <w:r w:rsidRPr="00C90455">
        <w:rPr>
          <w:b/>
          <w:lang w:val="en-US"/>
        </w:rPr>
        <w:t>I</w:t>
      </w:r>
      <w:r w:rsidRPr="00C90455">
        <w:rPr>
          <w:b/>
        </w:rPr>
        <w:t xml:space="preserve"> четверть.</w:t>
      </w:r>
    </w:p>
    <w:tbl>
      <w:tblPr>
        <w:tblW w:w="158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3827"/>
        <w:gridCol w:w="3403"/>
        <w:gridCol w:w="6239"/>
      </w:tblGrid>
      <w:tr w:rsidR="00A12222" w:rsidTr="00A12222">
        <w:trPr>
          <w:cantSplit/>
          <w:trHeight w:val="1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22" w:rsidRDefault="00A12222" w:rsidP="00FB71B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</w:t>
            </w:r>
          </w:p>
          <w:p w:rsidR="00A12222" w:rsidRDefault="00A12222" w:rsidP="00FB71B2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уроков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22" w:rsidRDefault="00A122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Дата</w:t>
            </w:r>
          </w:p>
          <w:p w:rsidR="00A12222" w:rsidRDefault="00A122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22" w:rsidRDefault="00A122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Тема урока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22" w:rsidRDefault="00A122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Тип урока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22" w:rsidRDefault="00A122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Виды деятельности</w:t>
            </w:r>
          </w:p>
          <w:p w:rsidR="00A12222" w:rsidRDefault="00A122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(элементы содержания, контроль)</w:t>
            </w:r>
          </w:p>
        </w:tc>
      </w:tr>
      <w:tr w:rsidR="00A12222" w:rsidTr="005B10F9">
        <w:trPr>
          <w:cantSplit/>
          <w:trHeight w:val="19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Pr="003A0736" w:rsidRDefault="00A12222">
            <w:pPr>
              <w:rPr>
                <w:b/>
                <w:sz w:val="24"/>
                <w:szCs w:val="24"/>
              </w:rPr>
            </w:pPr>
            <w:r w:rsidRPr="003A0736">
              <w:rPr>
                <w:b/>
                <w:color w:val="231F20"/>
                <w:spacing w:val="-2"/>
                <w:w w:val="105"/>
                <w:sz w:val="24"/>
                <w:szCs w:val="28"/>
              </w:rPr>
              <w:t>Аппликация</w:t>
            </w:r>
            <w:r w:rsidRPr="003A0736">
              <w:rPr>
                <w:b/>
                <w:color w:val="231F20"/>
                <w:spacing w:val="-10"/>
                <w:w w:val="105"/>
                <w:sz w:val="24"/>
                <w:szCs w:val="28"/>
              </w:rPr>
              <w:t xml:space="preserve"> </w:t>
            </w:r>
            <w:r w:rsidRPr="003A0736">
              <w:rPr>
                <w:b/>
                <w:color w:val="231F20"/>
                <w:spacing w:val="-2"/>
                <w:w w:val="105"/>
                <w:sz w:val="24"/>
                <w:szCs w:val="28"/>
              </w:rPr>
              <w:t>«Ябло</w:t>
            </w:r>
            <w:r w:rsidRPr="003A0736">
              <w:rPr>
                <w:b/>
                <w:color w:val="231F20"/>
                <w:spacing w:val="-4"/>
                <w:w w:val="105"/>
                <w:sz w:val="24"/>
                <w:szCs w:val="28"/>
              </w:rPr>
              <w:t>ко»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 xml:space="preserve">Закрепление знаний. </w:t>
            </w:r>
          </w:p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Урок обобщения знаний в систему.</w:t>
            </w:r>
          </w:p>
          <w:p w:rsidR="00A12222" w:rsidRDefault="00A12222" w:rsidP="000A6A7B">
            <w:pPr>
              <w:pStyle w:val="TableContents"/>
            </w:pPr>
            <w:r w:rsidRPr="000A6A7B">
              <w:rPr>
                <w:rFonts w:ascii="Times New Roman" w:hAnsi="Times New Roman" w:cs="Times New Roman"/>
              </w:rPr>
              <w:t>Контроль и коррекция знаний и умений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 w:rsidP="00FA15C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ответы на вопросы. Рассматривание иллюстраций (определение частей изделия).</w:t>
            </w:r>
          </w:p>
          <w:p w:rsidR="00A12222" w:rsidRDefault="00A12222" w:rsidP="00FA15C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:rsidR="00A12222" w:rsidRDefault="00A12222" w:rsidP="00FA15C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работы.</w:t>
            </w:r>
          </w:p>
          <w:p w:rsidR="00A12222" w:rsidRDefault="00A12222" w:rsidP="00FA15C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работы по плану.</w:t>
            </w:r>
          </w:p>
          <w:p w:rsidR="00A12222" w:rsidRPr="005B10F9" w:rsidRDefault="00A12222" w:rsidP="005B10F9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отчета о проделанной работе.</w:t>
            </w:r>
          </w:p>
        </w:tc>
      </w:tr>
      <w:tr w:rsidR="00A12222" w:rsidTr="00A12222">
        <w:trPr>
          <w:cantSplit/>
          <w:trHeight w:val="13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  <w:p w:rsidR="00A12222" w:rsidRDefault="00A12222">
            <w:pPr>
              <w:rPr>
                <w:sz w:val="24"/>
                <w:szCs w:val="24"/>
              </w:rPr>
            </w:pPr>
          </w:p>
          <w:p w:rsidR="00A12222" w:rsidRDefault="00A12222">
            <w:pPr>
              <w:rPr>
                <w:sz w:val="24"/>
                <w:szCs w:val="24"/>
              </w:rPr>
            </w:pPr>
          </w:p>
          <w:p w:rsidR="00A12222" w:rsidRDefault="00A12222">
            <w:pPr>
              <w:rPr>
                <w:sz w:val="24"/>
                <w:szCs w:val="24"/>
              </w:rPr>
            </w:pPr>
          </w:p>
          <w:p w:rsidR="00A12222" w:rsidRDefault="00A12222">
            <w:pPr>
              <w:rPr>
                <w:sz w:val="24"/>
                <w:szCs w:val="24"/>
              </w:rPr>
            </w:pPr>
          </w:p>
          <w:p w:rsidR="00A12222" w:rsidRDefault="00A12222">
            <w:pPr>
              <w:rPr>
                <w:sz w:val="24"/>
                <w:szCs w:val="24"/>
              </w:rPr>
            </w:pPr>
          </w:p>
          <w:p w:rsidR="00A12222" w:rsidRDefault="00A12222">
            <w:pPr>
              <w:rPr>
                <w:sz w:val="24"/>
                <w:szCs w:val="24"/>
              </w:rPr>
            </w:pPr>
          </w:p>
          <w:p w:rsidR="00A12222" w:rsidRDefault="00A12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>
            <w:pPr>
              <w:jc w:val="center"/>
              <w:rPr>
                <w:sz w:val="24"/>
                <w:szCs w:val="24"/>
              </w:rPr>
            </w:pPr>
          </w:p>
          <w:p w:rsidR="00A12222" w:rsidRDefault="00A12222">
            <w:pPr>
              <w:jc w:val="center"/>
              <w:rPr>
                <w:sz w:val="24"/>
                <w:szCs w:val="24"/>
              </w:rPr>
            </w:pPr>
          </w:p>
          <w:p w:rsidR="00A12222" w:rsidRDefault="00A12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  <w:b/>
              </w:rPr>
            </w:pPr>
            <w:r w:rsidRPr="000A6A7B">
              <w:rPr>
                <w:b/>
              </w:rPr>
              <w:t>2</w:t>
            </w:r>
            <w:r w:rsidRPr="000A6A7B">
              <w:rPr>
                <w:rFonts w:ascii="Times New Roman" w:hAnsi="Times New Roman" w:cs="Times New Roman"/>
                <w:b/>
              </w:rPr>
              <w:t>. Лепка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0A6A7B">
              <w:rPr>
                <w:rFonts w:ascii="Times New Roman" w:hAnsi="Times New Roman" w:cs="Times New Roman"/>
                <w:b/>
              </w:rPr>
              <w:t>Овощи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(помидор, огурец, лук, свекла</w:t>
            </w:r>
            <w:r w:rsidRPr="000A6A7B">
              <w:rPr>
                <w:rFonts w:ascii="Times New Roman" w:hAnsi="Times New Roman" w:cs="Times New Roman"/>
              </w:rPr>
              <w:t>, морковь, картофель)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A12222" w:rsidRDefault="00A12222" w:rsidP="000A6A7B">
            <w:pPr>
              <w:pStyle w:val="TableContents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 xml:space="preserve">Закрепление знаний. </w:t>
            </w:r>
          </w:p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Урок обобщения знаний в систему.</w:t>
            </w:r>
          </w:p>
          <w:p w:rsidR="00A12222" w:rsidRDefault="00A12222" w:rsidP="000A6A7B">
            <w:pPr>
              <w:pStyle w:val="TableContents"/>
              <w:rPr>
                <w:bCs/>
              </w:rPr>
            </w:pPr>
            <w:r w:rsidRPr="000A6A7B">
              <w:rPr>
                <w:rFonts w:ascii="Times New Roman" w:hAnsi="Times New Roman" w:cs="Times New Roman"/>
              </w:rPr>
              <w:t>Контроль и коррекция знаний и умений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Рассматривание иллюстраций (определение частей изделия).</w:t>
            </w:r>
          </w:p>
          <w:p w:rsidR="00A12222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ответы на вопросы.</w:t>
            </w:r>
          </w:p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заявки. </w:t>
            </w:r>
            <w:r w:rsidRPr="000A6A7B">
              <w:rPr>
                <w:rFonts w:ascii="Times New Roman" w:hAnsi="Times New Roman" w:cs="Times New Roman"/>
              </w:rPr>
              <w:t>Составление плана работы.</w:t>
            </w:r>
          </w:p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Лепка издели</w:t>
            </w:r>
            <w:r>
              <w:rPr>
                <w:rFonts w:ascii="Times New Roman" w:hAnsi="Times New Roman" w:cs="Times New Roman"/>
              </w:rPr>
              <w:t>й</w:t>
            </w:r>
            <w:r w:rsidRPr="000A6A7B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плану</w:t>
            </w:r>
            <w:r w:rsidRPr="000A6A7B">
              <w:rPr>
                <w:rFonts w:ascii="Times New Roman" w:hAnsi="Times New Roman" w:cs="Times New Roman"/>
              </w:rPr>
              <w:t>.</w:t>
            </w:r>
          </w:p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Составление отчета о проделанной работе.</w:t>
            </w:r>
          </w:p>
          <w:p w:rsidR="00A12222" w:rsidRDefault="00A12222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</w:p>
        </w:tc>
      </w:tr>
      <w:tr w:rsidR="00A12222" w:rsidTr="00A12222">
        <w:trPr>
          <w:cantSplit/>
          <w:trHeight w:val="17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22" w:rsidRDefault="00A1222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22" w:rsidRDefault="00A1222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Pr="003A0736" w:rsidRDefault="00A12222" w:rsidP="003A0736">
            <w:pPr>
              <w:pStyle w:val="TableContents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3A0736">
              <w:rPr>
                <w:b/>
                <w:color w:val="231F20"/>
                <w:w w:val="105"/>
                <w:szCs w:val="28"/>
              </w:rPr>
              <w:t>Лепка</w:t>
            </w:r>
            <w:r>
              <w:rPr>
                <w:b/>
                <w:color w:val="231F20"/>
                <w:spacing w:val="-10"/>
                <w:w w:val="105"/>
                <w:szCs w:val="28"/>
              </w:rPr>
              <w:t xml:space="preserve"> </w:t>
            </w:r>
            <w:r w:rsidRPr="003A0736">
              <w:rPr>
                <w:b/>
                <w:color w:val="231F20"/>
                <w:spacing w:val="-2"/>
                <w:w w:val="105"/>
                <w:szCs w:val="28"/>
              </w:rPr>
              <w:t>«Пирамида»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Pr="000A6A7B" w:rsidRDefault="00A12222" w:rsidP="003B17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A6A7B">
              <w:rPr>
                <w:kern w:val="3"/>
                <w:sz w:val="24"/>
                <w:szCs w:val="24"/>
                <w:lang w:eastAsia="zh-CN"/>
              </w:rPr>
              <w:t xml:space="preserve">Закрепление знаний. </w:t>
            </w:r>
          </w:p>
          <w:p w:rsidR="00A12222" w:rsidRPr="000A6A7B" w:rsidRDefault="00A12222" w:rsidP="003B178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lef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0A6A7B">
              <w:rPr>
                <w:kern w:val="3"/>
                <w:sz w:val="24"/>
                <w:szCs w:val="24"/>
                <w:lang w:eastAsia="zh-CN"/>
              </w:rPr>
              <w:t>Урок обобщения знаний в систему.</w:t>
            </w:r>
          </w:p>
          <w:p w:rsidR="00A12222" w:rsidRDefault="00A12222" w:rsidP="003B178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A6A7B">
              <w:rPr>
                <w:kern w:val="3"/>
                <w:sz w:val="24"/>
                <w:szCs w:val="24"/>
                <w:lang w:eastAsia="zh-CN"/>
              </w:rPr>
              <w:t>Контроль и коррекция знаний и умений</w:t>
            </w:r>
            <w:r>
              <w:rPr>
                <w:kern w:val="3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Беседа, ответы на вопросы.</w:t>
            </w:r>
          </w:p>
          <w:p w:rsidR="00A12222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Рассматривание иллюстраций (определение частей изделия).</w:t>
            </w:r>
          </w:p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:rsidR="00A12222" w:rsidRPr="000A6A7B" w:rsidRDefault="00A12222" w:rsidP="000A6A7B">
            <w:pPr>
              <w:pStyle w:val="TableContents"/>
              <w:rPr>
                <w:rFonts w:ascii="Times New Roman" w:hAnsi="Times New Roman" w:cs="Times New Roman"/>
              </w:rPr>
            </w:pPr>
            <w:r w:rsidRPr="000A6A7B">
              <w:rPr>
                <w:rFonts w:ascii="Times New Roman" w:hAnsi="Times New Roman" w:cs="Times New Roman"/>
              </w:rPr>
              <w:t>Составление план</w:t>
            </w:r>
            <w:bookmarkStart w:id="0" w:name="_GoBack"/>
            <w:bookmarkEnd w:id="0"/>
            <w:r w:rsidRPr="000A6A7B">
              <w:rPr>
                <w:rFonts w:ascii="Times New Roman" w:hAnsi="Times New Roman" w:cs="Times New Roman"/>
              </w:rPr>
              <w:t>а работы.</w:t>
            </w:r>
          </w:p>
          <w:p w:rsidR="00A12222" w:rsidRPr="00A12222" w:rsidRDefault="00A12222" w:rsidP="00A12222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A12222">
              <w:rPr>
                <w:rFonts w:ascii="Times New Roman" w:hAnsi="Times New Roman" w:cs="Times New Roman"/>
                <w:sz w:val="24"/>
              </w:rPr>
              <w:t>Выполнение работы по плану.</w:t>
            </w:r>
          </w:p>
          <w:p w:rsidR="00A12222" w:rsidRPr="00A12222" w:rsidRDefault="00A12222" w:rsidP="00A1222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A12222">
              <w:rPr>
                <w:rFonts w:ascii="Times New Roman" w:hAnsi="Times New Roman" w:cs="Times New Roman"/>
                <w:sz w:val="24"/>
              </w:rPr>
              <w:t>Составление отчета о проделанной работе.</w:t>
            </w:r>
          </w:p>
          <w:p w:rsidR="00A12222" w:rsidRDefault="00A1222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12222" w:rsidTr="00A12222">
        <w:trPr>
          <w:cantSplit/>
          <w:trHeight w:val="23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22" w:rsidRDefault="00A12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22" w:rsidRDefault="00A12222" w:rsidP="00673B4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22" w:rsidRDefault="00A12222" w:rsidP="00874575">
            <w:pPr>
              <w:spacing w:after="0" w:line="240" w:lineRule="auto"/>
              <w:jc w:val="left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C5C1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Аппликационные работы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2222" w:rsidRPr="00874575" w:rsidRDefault="00A12222" w:rsidP="00874575">
            <w:pPr>
              <w:spacing w:after="0" w:line="240" w:lineRule="auto"/>
              <w:jc w:val="left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sz w:val="24"/>
              </w:rPr>
              <w:t xml:space="preserve">Фрукты и овощи </w:t>
            </w:r>
            <w:r w:rsidRPr="003C5C12">
              <w:rPr>
                <w:sz w:val="24"/>
              </w:rPr>
              <w:t>(груша, слива, огурец, лук, капуста, картофель, морковь)</w:t>
            </w:r>
            <w:r>
              <w:rPr>
                <w:sz w:val="24"/>
              </w:rPr>
              <w:t>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22" w:rsidRPr="00F45BEB" w:rsidRDefault="00A12222" w:rsidP="003B1784">
            <w:pPr>
              <w:spacing w:after="0" w:line="240" w:lineRule="auto"/>
              <w:jc w:val="left"/>
              <w:rPr>
                <w:sz w:val="24"/>
              </w:rPr>
            </w:pPr>
            <w:r w:rsidRPr="00F45BEB">
              <w:rPr>
                <w:sz w:val="24"/>
              </w:rPr>
              <w:t>Урок усвоения новых знаний.</w:t>
            </w:r>
          </w:p>
          <w:p w:rsidR="00A12222" w:rsidRPr="00F45BEB" w:rsidRDefault="00A12222" w:rsidP="003B1784">
            <w:pPr>
              <w:spacing w:after="0" w:line="240" w:lineRule="auto"/>
              <w:jc w:val="left"/>
              <w:rPr>
                <w:sz w:val="24"/>
              </w:rPr>
            </w:pPr>
            <w:r w:rsidRPr="00F45BEB">
              <w:rPr>
                <w:sz w:val="24"/>
              </w:rPr>
              <w:t xml:space="preserve">Закрепление знаний. </w:t>
            </w:r>
          </w:p>
          <w:p w:rsidR="00A12222" w:rsidRPr="00F45BEB" w:rsidRDefault="00A12222" w:rsidP="003B1784">
            <w:pPr>
              <w:spacing w:after="0" w:line="240" w:lineRule="auto"/>
              <w:jc w:val="left"/>
              <w:rPr>
                <w:sz w:val="24"/>
              </w:rPr>
            </w:pPr>
            <w:r w:rsidRPr="00F45BEB">
              <w:rPr>
                <w:sz w:val="24"/>
              </w:rPr>
              <w:t>Урок обобщения знаний в систему.</w:t>
            </w:r>
          </w:p>
          <w:p w:rsidR="00A12222" w:rsidRDefault="00A12222" w:rsidP="003B1784">
            <w:pPr>
              <w:spacing w:after="0" w:line="240" w:lineRule="auto"/>
              <w:jc w:val="left"/>
              <w:rPr>
                <w:bCs/>
                <w:sz w:val="24"/>
                <w:szCs w:val="32"/>
              </w:rPr>
            </w:pPr>
            <w:r w:rsidRPr="00F45BEB">
              <w:rPr>
                <w:sz w:val="24"/>
              </w:rPr>
              <w:t>Контроль и коррекция знаний и умений</w:t>
            </w:r>
            <w:r>
              <w:rPr>
                <w:sz w:val="24"/>
              </w:rPr>
              <w:t>.</w:t>
            </w:r>
          </w:p>
        </w:tc>
        <w:tc>
          <w:tcPr>
            <w:tcW w:w="6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22" w:rsidRDefault="00A12222" w:rsidP="00F45BEB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Дидактическая игра «Разрезная картинка». Рассматривание иллюстраций, (определение частей изделия). </w:t>
            </w:r>
          </w:p>
          <w:p w:rsidR="00A12222" w:rsidRPr="00436AFD" w:rsidRDefault="00A12222" w:rsidP="00436AF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:rsidR="00A12222" w:rsidRDefault="00A12222" w:rsidP="00485AD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работы.</w:t>
            </w:r>
          </w:p>
          <w:p w:rsidR="00A12222" w:rsidRDefault="00A12222" w:rsidP="00F45BEB">
            <w:pPr>
              <w:pStyle w:val="1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по плану:</w:t>
            </w:r>
          </w:p>
          <w:p w:rsidR="00A12222" w:rsidRDefault="00A12222" w:rsidP="00F45BEB">
            <w:pPr>
              <w:pStyle w:val="11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Возьми…</w:t>
            </w:r>
          </w:p>
          <w:p w:rsidR="00A12222" w:rsidRDefault="00A12222" w:rsidP="00F45BEB">
            <w:pPr>
              <w:pStyle w:val="11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Обведи…</w:t>
            </w:r>
          </w:p>
          <w:p w:rsidR="00A12222" w:rsidRPr="00485ADE" w:rsidRDefault="00A12222" w:rsidP="00F45BEB">
            <w:pPr>
              <w:pStyle w:val="11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Раскрась…</w:t>
            </w:r>
          </w:p>
          <w:p w:rsidR="00A12222" w:rsidRDefault="00A12222" w:rsidP="00F45BE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аппликации.</w:t>
            </w:r>
          </w:p>
          <w:p w:rsidR="00A12222" w:rsidRDefault="00A12222" w:rsidP="00F45BE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отчета о проделанной работе.</w:t>
            </w:r>
          </w:p>
          <w:p w:rsidR="00A12222" w:rsidRDefault="00A12222" w:rsidP="00485AD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выполненной работы.</w:t>
            </w:r>
          </w:p>
          <w:p w:rsidR="00A12222" w:rsidRDefault="00A12222" w:rsidP="00F45BEB">
            <w:pPr>
              <w:rPr>
                <w:rFonts w:eastAsia="Times New Roman"/>
                <w:sz w:val="24"/>
                <w:szCs w:val="32"/>
                <w:lang w:eastAsia="ru-RU"/>
              </w:rPr>
            </w:pPr>
            <w:r>
              <w:rPr>
                <w:sz w:val="24"/>
                <w:szCs w:val="24"/>
              </w:rPr>
              <w:t>Оценка результатов выполненной работы.</w:t>
            </w:r>
          </w:p>
        </w:tc>
      </w:tr>
      <w:tr w:rsidR="00A12222" w:rsidTr="00A12222">
        <w:trPr>
          <w:cantSplit/>
          <w:trHeight w:val="18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22" w:rsidRDefault="00A1222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22" w:rsidRDefault="00A12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22" w:rsidRDefault="00A12222" w:rsidP="00673B4D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Корзинка с грибами </w:t>
            </w:r>
            <w:r w:rsidRPr="003C5C12">
              <w:rPr>
                <w:sz w:val="24"/>
              </w:rPr>
              <w:t>(белый гриб, подосиновик)</w:t>
            </w:r>
            <w:r>
              <w:rPr>
                <w:sz w:val="24"/>
              </w:rPr>
              <w:t>.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22" w:rsidRPr="00F45BEB" w:rsidRDefault="00A12222" w:rsidP="00F45BEB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22" w:rsidRDefault="00A12222" w:rsidP="00F45BEB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12222" w:rsidTr="00A12222">
        <w:trPr>
          <w:cantSplit/>
          <w:trHeight w:val="15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Pr="00874575" w:rsidRDefault="00A12222" w:rsidP="00874575">
            <w:pPr>
              <w:widowControl w:val="0"/>
              <w:spacing w:after="0" w:line="319" w:lineRule="exact"/>
              <w:jc w:val="left"/>
              <w:rPr>
                <w:rFonts w:eastAsia="Times New Roman"/>
                <w:b/>
                <w:spacing w:val="15"/>
                <w:sz w:val="24"/>
                <w:szCs w:val="24"/>
                <w:lang w:eastAsia="ru-RU"/>
              </w:rPr>
            </w:pPr>
            <w:r w:rsidRPr="0047703D">
              <w:rPr>
                <w:b/>
                <w:sz w:val="24"/>
                <w:szCs w:val="24"/>
              </w:rPr>
              <w:t>Работа с разными материалами</w:t>
            </w:r>
            <w:r>
              <w:rPr>
                <w:rFonts w:eastAsia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47703D">
              <w:rPr>
                <w:rFonts w:eastAsia="Times New Roman"/>
                <w:spacing w:val="15"/>
                <w:sz w:val="24"/>
                <w:szCs w:val="24"/>
                <w:lang w:eastAsia="ru-RU"/>
              </w:rPr>
              <w:t>«Листья</w:t>
            </w:r>
            <w:r>
              <w:rPr>
                <w:rFonts w:eastAsia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pacing w:val="15"/>
                <w:sz w:val="24"/>
                <w:szCs w:val="24"/>
                <w:lang w:eastAsia="ru-RU"/>
              </w:rPr>
              <w:t>деревьев»</w:t>
            </w:r>
          </w:p>
          <w:p w:rsidR="00A12222" w:rsidRPr="0047703D" w:rsidRDefault="00A12222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Pr="0047703D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A12222" w:rsidRPr="0047703D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A12222" w:rsidRPr="0047703D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A12222" w:rsidRDefault="00A12222" w:rsidP="0047703D">
            <w:pPr>
              <w:spacing w:after="0" w:line="240" w:lineRule="auto"/>
              <w:jc w:val="left"/>
              <w:rPr>
                <w:bCs/>
                <w:sz w:val="24"/>
                <w:szCs w:val="32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Контроль и коррекция знаний и умений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Беседа. Рассматривание иллюстраций. </w:t>
            </w:r>
          </w:p>
          <w:p w:rsidR="00A12222" w:rsidRDefault="00A12222" w:rsidP="00436AFD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:rsidR="00A12222" w:rsidRPr="0047703D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:rsidR="00A12222" w:rsidRPr="0047703D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Практическая деятельность по плану.</w:t>
            </w:r>
          </w:p>
          <w:p w:rsidR="00A12222" w:rsidRPr="0047703D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:rsidR="00A12222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Оценка результатов выполненной работы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12222" w:rsidRDefault="00A12222">
            <w:pPr>
              <w:rPr>
                <w:sz w:val="24"/>
              </w:rPr>
            </w:pPr>
          </w:p>
        </w:tc>
      </w:tr>
      <w:tr w:rsidR="00A12222" w:rsidTr="001565BE">
        <w:trPr>
          <w:cantSplit/>
          <w:trHeight w:val="18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Default="00A12222" w:rsidP="00A1222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b/>
                <w:sz w:val="24"/>
                <w:szCs w:val="24"/>
                <w:lang w:eastAsia="ru-RU"/>
              </w:rPr>
              <w:t>Моделирование и конструирование из бумаги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12222" w:rsidRDefault="00A12222" w:rsidP="00A12222">
            <w:pPr>
              <w:spacing w:after="0" w:line="240" w:lineRule="auto"/>
              <w:rPr>
                <w:rFonts w:eastAsia="Times New Roman"/>
                <w:b/>
                <w:spacing w:val="15"/>
                <w:sz w:val="24"/>
                <w:szCs w:val="24"/>
                <w:lang w:eastAsia="ru-RU"/>
              </w:rPr>
            </w:pPr>
          </w:p>
          <w:p w:rsidR="00A12222" w:rsidRPr="00A12222" w:rsidRDefault="00A12222" w:rsidP="00A12222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A12222">
              <w:rPr>
                <w:b/>
                <w:bCs/>
                <w:color w:val="000000"/>
                <w:sz w:val="24"/>
              </w:rPr>
              <w:t>1. «Закладка»</w:t>
            </w:r>
          </w:p>
          <w:p w:rsidR="00A12222" w:rsidRPr="00673B4D" w:rsidRDefault="00A12222" w:rsidP="00A12222">
            <w:pPr>
              <w:spacing w:after="0" w:line="240" w:lineRule="auto"/>
              <w:rPr>
                <w:rFonts w:eastAsia="Times New Roman"/>
                <w:spacing w:val="15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pacing w:val="15"/>
                <w:sz w:val="24"/>
                <w:szCs w:val="24"/>
                <w:lang w:eastAsia="ru-RU"/>
              </w:rPr>
              <w:t>2. «Самолет»</w:t>
            </w:r>
            <w:r>
              <w:rPr>
                <w:rFonts w:eastAsia="Times New Roman"/>
                <w:spacing w:val="15"/>
                <w:sz w:val="24"/>
                <w:szCs w:val="24"/>
                <w:lang w:eastAsia="ru-RU"/>
              </w:rPr>
              <w:t xml:space="preserve"> (оригами).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Pr="0047703D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Урок усвоения новых знаний.</w:t>
            </w:r>
          </w:p>
          <w:p w:rsidR="00A12222" w:rsidRPr="0047703D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 xml:space="preserve">Закрепление знаний. </w:t>
            </w:r>
          </w:p>
          <w:p w:rsidR="00A12222" w:rsidRPr="0047703D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Урок обобщения знаний в систему.</w:t>
            </w:r>
          </w:p>
          <w:p w:rsidR="00A12222" w:rsidRDefault="00A12222" w:rsidP="0047703D">
            <w:pPr>
              <w:spacing w:after="0" w:line="240" w:lineRule="auto"/>
              <w:jc w:val="left"/>
              <w:rPr>
                <w:bCs/>
                <w:sz w:val="24"/>
                <w:szCs w:val="32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Контроль и коррекция знаний и умений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22" w:rsidRPr="00A12222" w:rsidRDefault="00A12222" w:rsidP="00A12222">
            <w:pPr>
              <w:spacing w:after="0" w:line="240" w:lineRule="auto"/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Определение частей изделия.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12222">
              <w:rPr>
                <w:sz w:val="24"/>
              </w:rPr>
              <w:t>Составление заявки на необходимые материалы и инструменты.</w:t>
            </w:r>
          </w:p>
          <w:p w:rsidR="00A12222" w:rsidRPr="0047703D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Составление плана работы.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Выполнение работы по плану.</w:t>
            </w:r>
          </w:p>
          <w:p w:rsidR="00A12222" w:rsidRPr="0047703D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:rsidR="00A12222" w:rsidRDefault="00A12222" w:rsidP="0047703D">
            <w:pPr>
              <w:spacing w:after="0" w:line="240" w:lineRule="auto"/>
              <w:jc w:val="left"/>
              <w:rPr>
                <w:rFonts w:eastAsia="Times New Roman"/>
                <w:sz w:val="24"/>
                <w:lang w:eastAsia="ru-RU"/>
              </w:rPr>
            </w:pPr>
            <w:r w:rsidRPr="0047703D">
              <w:rPr>
                <w:rFonts w:eastAsia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</w:tbl>
    <w:p w:rsidR="00FA15C0" w:rsidRPr="001565BE" w:rsidRDefault="00436AFD" w:rsidP="00D5103C">
      <w:pPr>
        <w:jc w:val="right"/>
        <w:rPr>
          <w:b/>
          <w:szCs w:val="28"/>
          <w:u w:val="single"/>
        </w:rPr>
      </w:pPr>
      <w:r w:rsidRPr="001565BE">
        <w:rPr>
          <w:b/>
          <w:szCs w:val="28"/>
          <w:u w:val="single"/>
        </w:rPr>
        <w:t>Всего</w:t>
      </w:r>
      <w:r w:rsidR="003B1784" w:rsidRPr="001565BE">
        <w:rPr>
          <w:b/>
          <w:szCs w:val="28"/>
          <w:u w:val="single"/>
        </w:rPr>
        <w:t>:</w:t>
      </w:r>
      <w:r w:rsidRPr="001565BE">
        <w:rPr>
          <w:b/>
          <w:szCs w:val="28"/>
          <w:u w:val="single"/>
        </w:rPr>
        <w:t xml:space="preserve"> 3</w:t>
      </w:r>
      <w:r w:rsidR="009C53AE" w:rsidRPr="001565BE">
        <w:rPr>
          <w:b/>
          <w:szCs w:val="28"/>
          <w:u w:val="single"/>
        </w:rPr>
        <w:t>3</w:t>
      </w:r>
      <w:r w:rsidR="00807C6F" w:rsidRPr="001565BE">
        <w:rPr>
          <w:b/>
          <w:szCs w:val="28"/>
          <w:u w:val="single"/>
        </w:rPr>
        <w:t xml:space="preserve"> час</w:t>
      </w:r>
      <w:r w:rsidR="003A0736" w:rsidRPr="001565BE">
        <w:rPr>
          <w:b/>
          <w:szCs w:val="28"/>
          <w:u w:val="single"/>
        </w:rPr>
        <w:t>а</w:t>
      </w:r>
      <w:r w:rsidR="003B1784" w:rsidRPr="001565BE">
        <w:rPr>
          <w:b/>
          <w:szCs w:val="28"/>
          <w:u w:val="single"/>
        </w:rPr>
        <w:t>.</w:t>
      </w:r>
    </w:p>
    <w:sectPr w:rsidR="00FA15C0" w:rsidRPr="001565BE" w:rsidSect="005D1449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E4" w:rsidRDefault="00621EE4" w:rsidP="00621EE4">
      <w:pPr>
        <w:spacing w:after="0" w:line="240" w:lineRule="auto"/>
      </w:pPr>
      <w:r>
        <w:separator/>
      </w:r>
    </w:p>
  </w:endnote>
  <w:endnote w:type="continuationSeparator" w:id="0">
    <w:p w:rsidR="00621EE4" w:rsidRDefault="00621EE4" w:rsidP="0062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E4" w:rsidRDefault="00621EE4" w:rsidP="00621EE4">
      <w:pPr>
        <w:spacing w:after="0" w:line="240" w:lineRule="auto"/>
      </w:pPr>
      <w:r>
        <w:separator/>
      </w:r>
    </w:p>
  </w:footnote>
  <w:footnote w:type="continuationSeparator" w:id="0">
    <w:p w:rsidR="00621EE4" w:rsidRDefault="00621EE4" w:rsidP="00621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5F63"/>
    <w:multiLevelType w:val="multilevel"/>
    <w:tmpl w:val="360A6C52"/>
    <w:styleLink w:val="List332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1" w15:restartNumberingAfterBreak="0">
    <w:nsid w:val="04DF0DB5"/>
    <w:multiLevelType w:val="hybridMultilevel"/>
    <w:tmpl w:val="075A46E0"/>
    <w:lvl w:ilvl="0" w:tplc="60CAAAA4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1C09F9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2DF6A6AE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D8E41BCA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65A6057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B0B0C18E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D7D0CEC4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EDFC8102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88C8256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068C5C4E"/>
    <w:multiLevelType w:val="multilevel"/>
    <w:tmpl w:val="AD06681A"/>
    <w:styleLink w:val="List336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3" w15:restartNumberingAfterBreak="0">
    <w:nsid w:val="0AE94D51"/>
    <w:multiLevelType w:val="multilevel"/>
    <w:tmpl w:val="9F561316"/>
    <w:styleLink w:val="List346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4" w15:restartNumberingAfterBreak="0">
    <w:nsid w:val="0ED24645"/>
    <w:multiLevelType w:val="multilevel"/>
    <w:tmpl w:val="FC6C40EE"/>
    <w:styleLink w:val="List339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5" w15:restartNumberingAfterBreak="0">
    <w:nsid w:val="10DD1322"/>
    <w:multiLevelType w:val="hybridMultilevel"/>
    <w:tmpl w:val="56988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78D8"/>
    <w:multiLevelType w:val="hybridMultilevel"/>
    <w:tmpl w:val="AFDC0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651F6"/>
    <w:multiLevelType w:val="multilevel"/>
    <w:tmpl w:val="376C798E"/>
    <w:styleLink w:val="List347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8" w15:restartNumberingAfterBreak="0">
    <w:nsid w:val="17DC13C9"/>
    <w:multiLevelType w:val="multilevel"/>
    <w:tmpl w:val="17DC13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312A"/>
    <w:multiLevelType w:val="multilevel"/>
    <w:tmpl w:val="939EAD8A"/>
    <w:styleLink w:val="List335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10" w15:restartNumberingAfterBreak="0">
    <w:nsid w:val="1D586E0E"/>
    <w:multiLevelType w:val="multilevel"/>
    <w:tmpl w:val="CEAAD0B6"/>
    <w:styleLink w:val="List334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11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3" w15:restartNumberingAfterBreak="0">
    <w:nsid w:val="290143C6"/>
    <w:multiLevelType w:val="multilevel"/>
    <w:tmpl w:val="8AEC02FE"/>
    <w:styleLink w:val="List350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14" w15:restartNumberingAfterBreak="0">
    <w:nsid w:val="2914276A"/>
    <w:multiLevelType w:val="multilevel"/>
    <w:tmpl w:val="74FA114E"/>
    <w:styleLink w:val="List327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15" w15:restartNumberingAfterBreak="0">
    <w:nsid w:val="29E5787F"/>
    <w:multiLevelType w:val="multilevel"/>
    <w:tmpl w:val="DBD2A168"/>
    <w:styleLink w:val="List342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16" w15:restartNumberingAfterBreak="0">
    <w:nsid w:val="2AEF48CE"/>
    <w:multiLevelType w:val="hybridMultilevel"/>
    <w:tmpl w:val="17B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F5A89"/>
    <w:multiLevelType w:val="hybridMultilevel"/>
    <w:tmpl w:val="FEFA4E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B03B0A"/>
    <w:multiLevelType w:val="multilevel"/>
    <w:tmpl w:val="6E820036"/>
    <w:styleLink w:val="List328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19" w15:restartNumberingAfterBreak="0">
    <w:nsid w:val="3FB96084"/>
    <w:multiLevelType w:val="multilevel"/>
    <w:tmpl w:val="F5C8AD40"/>
    <w:styleLink w:val="List344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0" w15:restartNumberingAfterBreak="0">
    <w:nsid w:val="443E45AD"/>
    <w:multiLevelType w:val="hybridMultilevel"/>
    <w:tmpl w:val="7602AAF4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1" w15:restartNumberingAfterBreak="0">
    <w:nsid w:val="51FC6D38"/>
    <w:multiLevelType w:val="multilevel"/>
    <w:tmpl w:val="80945148"/>
    <w:styleLink w:val="List349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2" w15:restartNumberingAfterBreak="0">
    <w:nsid w:val="537A4209"/>
    <w:multiLevelType w:val="hybridMultilevel"/>
    <w:tmpl w:val="29085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55B7E"/>
    <w:multiLevelType w:val="multilevel"/>
    <w:tmpl w:val="86AE4D2C"/>
    <w:styleLink w:val="List338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4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666C8"/>
    <w:multiLevelType w:val="multilevel"/>
    <w:tmpl w:val="B1FA4DA0"/>
    <w:styleLink w:val="List330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6" w15:restartNumberingAfterBreak="0">
    <w:nsid w:val="5B4B1628"/>
    <w:multiLevelType w:val="multilevel"/>
    <w:tmpl w:val="670CD268"/>
    <w:styleLink w:val="List340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7" w15:restartNumberingAfterBreak="0">
    <w:nsid w:val="5D1D5A51"/>
    <w:multiLevelType w:val="multilevel"/>
    <w:tmpl w:val="48C0786E"/>
    <w:styleLink w:val="List325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28" w15:restartNumberingAfterBreak="0">
    <w:nsid w:val="67C54C25"/>
    <w:multiLevelType w:val="hybridMultilevel"/>
    <w:tmpl w:val="F6E2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3623C"/>
    <w:multiLevelType w:val="multilevel"/>
    <w:tmpl w:val="CB24C3E6"/>
    <w:styleLink w:val="List32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kern w:val="1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lang w:val="ru-RU"/>
      </w:rPr>
    </w:lvl>
  </w:abstractNum>
  <w:abstractNum w:abstractNumId="30" w15:restartNumberingAfterBreak="0">
    <w:nsid w:val="6A9D4E3B"/>
    <w:multiLevelType w:val="hybridMultilevel"/>
    <w:tmpl w:val="C830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1264E2"/>
    <w:multiLevelType w:val="multilevel"/>
    <w:tmpl w:val="EB301AF4"/>
    <w:styleLink w:val="List341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32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D3BD9"/>
    <w:multiLevelType w:val="hybridMultilevel"/>
    <w:tmpl w:val="EA2E65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040558"/>
    <w:multiLevelType w:val="hybridMultilevel"/>
    <w:tmpl w:val="551C82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A628F"/>
    <w:multiLevelType w:val="multilevel"/>
    <w:tmpl w:val="A2A07F32"/>
    <w:styleLink w:val="List333"/>
    <w:lvl w:ilvl="0">
      <w:numFmt w:val="bullet"/>
      <w:lvlText w:val="•"/>
      <w:lvlJc w:val="left"/>
      <w:pPr>
        <w:tabs>
          <w:tab w:val="num" w:pos="426"/>
        </w:tabs>
        <w:ind w:left="426" w:hanging="426"/>
      </w:pPr>
      <w:rPr>
        <w:kern w:val="1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  <w:szCs w:val="28"/>
        <w:rtl w:val="0"/>
        <w:lang w:val="ru-RU"/>
      </w:rPr>
    </w:lvl>
  </w:abstractNum>
  <w:abstractNum w:abstractNumId="36" w15:restartNumberingAfterBreak="0">
    <w:nsid w:val="7DE35261"/>
    <w:multiLevelType w:val="hybridMultilevel"/>
    <w:tmpl w:val="54885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35"/>
  </w:num>
  <w:num w:numId="5">
    <w:abstractNumId w:val="10"/>
  </w:num>
  <w:num w:numId="6">
    <w:abstractNumId w:val="9"/>
  </w:num>
  <w:num w:numId="7">
    <w:abstractNumId w:val="2"/>
  </w:num>
  <w:num w:numId="8">
    <w:abstractNumId w:val="23"/>
  </w:num>
  <w:num w:numId="9">
    <w:abstractNumId w:val="4"/>
  </w:num>
  <w:num w:numId="10">
    <w:abstractNumId w:val="26"/>
  </w:num>
  <w:num w:numId="11">
    <w:abstractNumId w:val="31"/>
  </w:num>
  <w:num w:numId="12">
    <w:abstractNumId w:val="15"/>
  </w:num>
  <w:num w:numId="13">
    <w:abstractNumId w:val="19"/>
  </w:num>
  <w:num w:numId="14">
    <w:abstractNumId w:val="3"/>
  </w:num>
  <w:num w:numId="15">
    <w:abstractNumId w:val="7"/>
  </w:num>
  <w:num w:numId="16">
    <w:abstractNumId w:val="21"/>
  </w:num>
  <w:num w:numId="17">
    <w:abstractNumId w:val="13"/>
  </w:num>
  <w:num w:numId="18">
    <w:abstractNumId w:val="27"/>
  </w:num>
  <w:num w:numId="19">
    <w:abstractNumId w:val="14"/>
  </w:num>
  <w:num w:numId="20">
    <w:abstractNumId w:val="18"/>
  </w:num>
  <w:num w:numId="21">
    <w:abstractNumId w:val="29"/>
  </w:num>
  <w:num w:numId="22">
    <w:abstractNumId w:val="11"/>
  </w:num>
  <w:num w:numId="23">
    <w:abstractNumId w:val="16"/>
  </w:num>
  <w:num w:numId="24">
    <w:abstractNumId w:val="33"/>
  </w:num>
  <w:num w:numId="25">
    <w:abstractNumId w:val="30"/>
  </w:num>
  <w:num w:numId="26">
    <w:abstractNumId w:val="20"/>
  </w:num>
  <w:num w:numId="27">
    <w:abstractNumId w:val="28"/>
  </w:num>
  <w:num w:numId="28">
    <w:abstractNumId w:val="8"/>
  </w:num>
  <w:num w:numId="29">
    <w:abstractNumId w:val="34"/>
  </w:num>
  <w:num w:numId="30">
    <w:abstractNumId w:val="6"/>
  </w:num>
  <w:num w:numId="31">
    <w:abstractNumId w:val="5"/>
  </w:num>
  <w:num w:numId="32">
    <w:abstractNumId w:val="22"/>
  </w:num>
  <w:num w:numId="33">
    <w:abstractNumId w:val="36"/>
  </w:num>
  <w:num w:numId="34">
    <w:abstractNumId w:val="32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96"/>
    <w:rsid w:val="000163E5"/>
    <w:rsid w:val="00054FE7"/>
    <w:rsid w:val="000A6A7B"/>
    <w:rsid w:val="000D749C"/>
    <w:rsid w:val="000F37C0"/>
    <w:rsid w:val="0014137D"/>
    <w:rsid w:val="00142D22"/>
    <w:rsid w:val="00146EA5"/>
    <w:rsid w:val="001565BE"/>
    <w:rsid w:val="00177F18"/>
    <w:rsid w:val="001A1E6C"/>
    <w:rsid w:val="001A7815"/>
    <w:rsid w:val="001B67B0"/>
    <w:rsid w:val="00241B6D"/>
    <w:rsid w:val="00250A9B"/>
    <w:rsid w:val="002543F3"/>
    <w:rsid w:val="00270796"/>
    <w:rsid w:val="00296114"/>
    <w:rsid w:val="00296B89"/>
    <w:rsid w:val="002B4A6D"/>
    <w:rsid w:val="002B5D45"/>
    <w:rsid w:val="002D6C88"/>
    <w:rsid w:val="002E15AC"/>
    <w:rsid w:val="00327964"/>
    <w:rsid w:val="00352BCF"/>
    <w:rsid w:val="00397A94"/>
    <w:rsid w:val="003A0736"/>
    <w:rsid w:val="003B1784"/>
    <w:rsid w:val="003C0116"/>
    <w:rsid w:val="003C0420"/>
    <w:rsid w:val="003C5C12"/>
    <w:rsid w:val="003D33E0"/>
    <w:rsid w:val="00412507"/>
    <w:rsid w:val="00436AFD"/>
    <w:rsid w:val="0047703D"/>
    <w:rsid w:val="00485ADE"/>
    <w:rsid w:val="0051104E"/>
    <w:rsid w:val="00561C16"/>
    <w:rsid w:val="005A27EC"/>
    <w:rsid w:val="005B10F9"/>
    <w:rsid w:val="005B2463"/>
    <w:rsid w:val="005C14B9"/>
    <w:rsid w:val="005D1449"/>
    <w:rsid w:val="00607D41"/>
    <w:rsid w:val="00621EE4"/>
    <w:rsid w:val="00645237"/>
    <w:rsid w:val="006557BA"/>
    <w:rsid w:val="00673B4D"/>
    <w:rsid w:val="0068543F"/>
    <w:rsid w:val="006D4F7F"/>
    <w:rsid w:val="006F58FB"/>
    <w:rsid w:val="00716F20"/>
    <w:rsid w:val="00761969"/>
    <w:rsid w:val="007912E7"/>
    <w:rsid w:val="007D6D43"/>
    <w:rsid w:val="007F0707"/>
    <w:rsid w:val="00807C6F"/>
    <w:rsid w:val="00822826"/>
    <w:rsid w:val="008246DC"/>
    <w:rsid w:val="008565A4"/>
    <w:rsid w:val="008652E5"/>
    <w:rsid w:val="00874575"/>
    <w:rsid w:val="008C76D5"/>
    <w:rsid w:val="008C77E7"/>
    <w:rsid w:val="008E3A51"/>
    <w:rsid w:val="009565D1"/>
    <w:rsid w:val="009A6207"/>
    <w:rsid w:val="009C53AE"/>
    <w:rsid w:val="009F4288"/>
    <w:rsid w:val="009F5E3E"/>
    <w:rsid w:val="009F709A"/>
    <w:rsid w:val="00A12222"/>
    <w:rsid w:val="00A1446A"/>
    <w:rsid w:val="00A9012D"/>
    <w:rsid w:val="00A96DC9"/>
    <w:rsid w:val="00B02262"/>
    <w:rsid w:val="00B04EDF"/>
    <w:rsid w:val="00BA76DC"/>
    <w:rsid w:val="00BB2EF1"/>
    <w:rsid w:val="00C03069"/>
    <w:rsid w:val="00C90455"/>
    <w:rsid w:val="00C906FA"/>
    <w:rsid w:val="00D05C12"/>
    <w:rsid w:val="00D5103C"/>
    <w:rsid w:val="00D90AEE"/>
    <w:rsid w:val="00DA56AC"/>
    <w:rsid w:val="00DD3C15"/>
    <w:rsid w:val="00DE18A7"/>
    <w:rsid w:val="00E06E10"/>
    <w:rsid w:val="00E10299"/>
    <w:rsid w:val="00E22A40"/>
    <w:rsid w:val="00E65D70"/>
    <w:rsid w:val="00E80632"/>
    <w:rsid w:val="00E92C78"/>
    <w:rsid w:val="00EC3308"/>
    <w:rsid w:val="00ED1E0D"/>
    <w:rsid w:val="00ED3E33"/>
    <w:rsid w:val="00EF1455"/>
    <w:rsid w:val="00F05C97"/>
    <w:rsid w:val="00F1001B"/>
    <w:rsid w:val="00F20A0B"/>
    <w:rsid w:val="00F45BEB"/>
    <w:rsid w:val="00F72294"/>
    <w:rsid w:val="00FA15C0"/>
    <w:rsid w:val="00FB2430"/>
    <w:rsid w:val="00FB71B2"/>
    <w:rsid w:val="00FE4C5C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FFA2"/>
  <w15:docId w15:val="{212060C4-7F4C-4D4B-BE0B-3EC8660A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7B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1104E"/>
    <w:pPr>
      <w:keepNext/>
      <w:spacing w:after="0" w:line="240" w:lineRule="auto"/>
      <w:jc w:val="center"/>
      <w:outlineLvl w:val="0"/>
    </w:pPr>
    <w:rPr>
      <w:rFonts w:eastAsia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04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List330">
    <w:name w:val="List 330"/>
    <w:basedOn w:val="a2"/>
    <w:rsid w:val="0051104E"/>
    <w:pPr>
      <w:numPr>
        <w:numId w:val="2"/>
      </w:numPr>
    </w:pPr>
  </w:style>
  <w:style w:type="numbering" w:customStyle="1" w:styleId="List332">
    <w:name w:val="List 332"/>
    <w:basedOn w:val="a2"/>
    <w:rsid w:val="0051104E"/>
    <w:pPr>
      <w:numPr>
        <w:numId w:val="3"/>
      </w:numPr>
    </w:pPr>
  </w:style>
  <w:style w:type="numbering" w:customStyle="1" w:styleId="List333">
    <w:name w:val="List 333"/>
    <w:basedOn w:val="a2"/>
    <w:rsid w:val="0051104E"/>
    <w:pPr>
      <w:numPr>
        <w:numId w:val="4"/>
      </w:numPr>
    </w:pPr>
  </w:style>
  <w:style w:type="numbering" w:customStyle="1" w:styleId="List334">
    <w:name w:val="List 334"/>
    <w:basedOn w:val="a2"/>
    <w:rsid w:val="0051104E"/>
    <w:pPr>
      <w:numPr>
        <w:numId w:val="5"/>
      </w:numPr>
    </w:pPr>
  </w:style>
  <w:style w:type="numbering" w:customStyle="1" w:styleId="List335">
    <w:name w:val="List 335"/>
    <w:basedOn w:val="a2"/>
    <w:rsid w:val="0051104E"/>
    <w:pPr>
      <w:numPr>
        <w:numId w:val="6"/>
      </w:numPr>
    </w:pPr>
  </w:style>
  <w:style w:type="numbering" w:customStyle="1" w:styleId="List336">
    <w:name w:val="List 336"/>
    <w:basedOn w:val="a2"/>
    <w:rsid w:val="0051104E"/>
    <w:pPr>
      <w:numPr>
        <w:numId w:val="7"/>
      </w:numPr>
    </w:pPr>
  </w:style>
  <w:style w:type="numbering" w:customStyle="1" w:styleId="List338">
    <w:name w:val="List 338"/>
    <w:basedOn w:val="a2"/>
    <w:rsid w:val="0051104E"/>
    <w:pPr>
      <w:numPr>
        <w:numId w:val="8"/>
      </w:numPr>
    </w:pPr>
  </w:style>
  <w:style w:type="numbering" w:customStyle="1" w:styleId="List339">
    <w:name w:val="List 339"/>
    <w:basedOn w:val="a2"/>
    <w:rsid w:val="0051104E"/>
    <w:pPr>
      <w:numPr>
        <w:numId w:val="9"/>
      </w:numPr>
    </w:pPr>
  </w:style>
  <w:style w:type="numbering" w:customStyle="1" w:styleId="List340">
    <w:name w:val="List 340"/>
    <w:basedOn w:val="a2"/>
    <w:rsid w:val="0051104E"/>
    <w:pPr>
      <w:numPr>
        <w:numId w:val="10"/>
      </w:numPr>
    </w:pPr>
  </w:style>
  <w:style w:type="numbering" w:customStyle="1" w:styleId="List341">
    <w:name w:val="List 341"/>
    <w:basedOn w:val="a2"/>
    <w:rsid w:val="0051104E"/>
    <w:pPr>
      <w:numPr>
        <w:numId w:val="11"/>
      </w:numPr>
    </w:pPr>
  </w:style>
  <w:style w:type="numbering" w:customStyle="1" w:styleId="List342">
    <w:name w:val="List 342"/>
    <w:basedOn w:val="a2"/>
    <w:rsid w:val="0051104E"/>
    <w:pPr>
      <w:numPr>
        <w:numId w:val="12"/>
      </w:numPr>
    </w:pPr>
  </w:style>
  <w:style w:type="numbering" w:customStyle="1" w:styleId="List344">
    <w:name w:val="List 344"/>
    <w:basedOn w:val="a2"/>
    <w:rsid w:val="0051104E"/>
    <w:pPr>
      <w:numPr>
        <w:numId w:val="13"/>
      </w:numPr>
    </w:pPr>
  </w:style>
  <w:style w:type="numbering" w:customStyle="1" w:styleId="List346">
    <w:name w:val="List 346"/>
    <w:basedOn w:val="a2"/>
    <w:rsid w:val="0051104E"/>
    <w:pPr>
      <w:numPr>
        <w:numId w:val="14"/>
      </w:numPr>
    </w:pPr>
  </w:style>
  <w:style w:type="numbering" w:customStyle="1" w:styleId="List347">
    <w:name w:val="List 347"/>
    <w:basedOn w:val="a2"/>
    <w:rsid w:val="0051104E"/>
    <w:pPr>
      <w:numPr>
        <w:numId w:val="15"/>
      </w:numPr>
    </w:pPr>
  </w:style>
  <w:style w:type="numbering" w:customStyle="1" w:styleId="List349">
    <w:name w:val="List 349"/>
    <w:basedOn w:val="a2"/>
    <w:rsid w:val="0051104E"/>
    <w:pPr>
      <w:numPr>
        <w:numId w:val="16"/>
      </w:numPr>
    </w:pPr>
  </w:style>
  <w:style w:type="numbering" w:customStyle="1" w:styleId="List350">
    <w:name w:val="List 350"/>
    <w:basedOn w:val="a2"/>
    <w:rsid w:val="0051104E"/>
    <w:pPr>
      <w:numPr>
        <w:numId w:val="17"/>
      </w:numPr>
    </w:pPr>
  </w:style>
  <w:style w:type="numbering" w:customStyle="1" w:styleId="List325">
    <w:name w:val="List 325"/>
    <w:basedOn w:val="a2"/>
    <w:rsid w:val="0051104E"/>
    <w:pPr>
      <w:numPr>
        <w:numId w:val="18"/>
      </w:numPr>
    </w:pPr>
  </w:style>
  <w:style w:type="numbering" w:customStyle="1" w:styleId="List327">
    <w:name w:val="List 327"/>
    <w:basedOn w:val="a2"/>
    <w:rsid w:val="0051104E"/>
    <w:pPr>
      <w:numPr>
        <w:numId w:val="19"/>
      </w:numPr>
    </w:pPr>
  </w:style>
  <w:style w:type="numbering" w:customStyle="1" w:styleId="List328">
    <w:name w:val="List 328"/>
    <w:basedOn w:val="a2"/>
    <w:rsid w:val="0051104E"/>
    <w:pPr>
      <w:numPr>
        <w:numId w:val="20"/>
      </w:numPr>
    </w:pPr>
  </w:style>
  <w:style w:type="numbering" w:customStyle="1" w:styleId="List329">
    <w:name w:val="List 329"/>
    <w:basedOn w:val="a2"/>
    <w:rsid w:val="0051104E"/>
    <w:pPr>
      <w:numPr>
        <w:numId w:val="21"/>
      </w:numPr>
    </w:pPr>
  </w:style>
  <w:style w:type="paragraph" w:customStyle="1" w:styleId="11">
    <w:name w:val="Абзац списка1"/>
    <w:basedOn w:val="a"/>
    <w:rsid w:val="00E06E10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2">
    <w:name w:val="Абзац списка2"/>
    <w:basedOn w:val="a"/>
    <w:rsid w:val="00E92C78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styleId="a3">
    <w:name w:val="List Paragraph"/>
    <w:basedOn w:val="a"/>
    <w:uiPriority w:val="99"/>
    <w:qFormat/>
    <w:rsid w:val="00296B89"/>
    <w:pPr>
      <w:ind w:left="720"/>
      <w:contextualSpacing/>
    </w:pPr>
  </w:style>
  <w:style w:type="paragraph" w:customStyle="1" w:styleId="TableContents">
    <w:name w:val="Table Contents"/>
    <w:basedOn w:val="a"/>
    <w:rsid w:val="00645237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Liberation Serif" w:hAnsi="Liberation Serif" w:cs="Liberation Serif"/>
      <w:kern w:val="3"/>
      <w:sz w:val="24"/>
      <w:szCs w:val="24"/>
      <w:lang w:eastAsia="zh-CN"/>
    </w:rPr>
  </w:style>
  <w:style w:type="paragraph" w:customStyle="1" w:styleId="3">
    <w:name w:val="Абзац списка3"/>
    <w:basedOn w:val="a"/>
    <w:rsid w:val="006F58FB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a4">
    <w:name w:val="Основной текст_"/>
    <w:link w:val="30"/>
    <w:rsid w:val="000D749C"/>
    <w:rPr>
      <w:rFonts w:ascii="Times New Roman" w:eastAsia="Times New Roman" w:hAnsi="Times New Roman"/>
      <w:spacing w:val="11"/>
      <w:shd w:val="clear" w:color="auto" w:fill="FFFFFF"/>
    </w:rPr>
  </w:style>
  <w:style w:type="paragraph" w:customStyle="1" w:styleId="30">
    <w:name w:val="Основной текст3"/>
    <w:basedOn w:val="a"/>
    <w:link w:val="a4"/>
    <w:rsid w:val="000D749C"/>
    <w:pPr>
      <w:widowControl w:val="0"/>
      <w:shd w:val="clear" w:color="auto" w:fill="FFFFFF"/>
      <w:spacing w:before="360" w:after="0" w:line="274" w:lineRule="exact"/>
      <w:jc w:val="left"/>
    </w:pPr>
    <w:rPr>
      <w:rFonts w:eastAsia="Times New Roman" w:cstheme="minorBidi"/>
      <w:spacing w:val="11"/>
      <w:sz w:val="22"/>
    </w:rPr>
  </w:style>
  <w:style w:type="character" w:customStyle="1" w:styleId="20">
    <w:name w:val="Основной текст2"/>
    <w:rsid w:val="00F2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rsid w:val="00F20A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0pt">
    <w:name w:val="Основной текст (11) + Не полужирный;Не курсив;Интервал 0 pt"/>
    <w:rsid w:val="00F20A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Полужирный;Интервал 0 pt"/>
    <w:rsid w:val="00F2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link w:val="111"/>
    <w:rsid w:val="00761969"/>
    <w:rPr>
      <w:rFonts w:ascii="Times New Roman" w:eastAsia="Times New Roman" w:hAnsi="Times New Roman"/>
      <w:b/>
      <w:bCs/>
      <w:i/>
      <w:iCs/>
      <w:spacing w:val="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61969"/>
    <w:pPr>
      <w:widowControl w:val="0"/>
      <w:shd w:val="clear" w:color="auto" w:fill="FFFFFF"/>
      <w:spacing w:after="0" w:line="274" w:lineRule="exact"/>
      <w:jc w:val="center"/>
    </w:pPr>
    <w:rPr>
      <w:rFonts w:eastAsia="Times New Roman" w:cstheme="minorBidi"/>
      <w:b/>
      <w:bCs/>
      <w:i/>
      <w:iCs/>
      <w:spacing w:val="6"/>
      <w:sz w:val="22"/>
    </w:rPr>
  </w:style>
  <w:style w:type="paragraph" w:customStyle="1" w:styleId="Standard">
    <w:name w:val="Standard"/>
    <w:rsid w:val="007619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ucida Sans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5D1449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2E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5AC"/>
    <w:rPr>
      <w:rFonts w:ascii="Segoe UI" w:eastAsia="Calibri" w:hAnsi="Segoe UI" w:cs="Segoe UI"/>
      <w:sz w:val="18"/>
      <w:szCs w:val="18"/>
    </w:rPr>
  </w:style>
  <w:style w:type="paragraph" w:customStyle="1" w:styleId="12">
    <w:name w:val="Без интервала1"/>
    <w:uiPriority w:val="99"/>
    <w:rsid w:val="00FA15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Без интервала3"/>
    <w:rsid w:val="00FA15C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8">
    <w:name w:val="Hyperlink"/>
    <w:basedOn w:val="a0"/>
    <w:uiPriority w:val="99"/>
    <w:unhideWhenUsed/>
    <w:rsid w:val="00EF1455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0163E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163E5"/>
    <w:rPr>
      <w:rFonts w:ascii="Times New Roman" w:eastAsia="Calibri" w:hAnsi="Times New Roman" w:cs="Times New Roman"/>
      <w:sz w:val="28"/>
    </w:rPr>
  </w:style>
  <w:style w:type="numbering" w:customStyle="1" w:styleId="List319">
    <w:name w:val="List 319"/>
    <w:basedOn w:val="a2"/>
    <w:rsid w:val="000163E5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65</cp:revision>
  <cp:lastPrinted>2024-08-27T09:34:00Z</cp:lastPrinted>
  <dcterms:created xsi:type="dcterms:W3CDTF">2016-11-05T12:53:00Z</dcterms:created>
  <dcterms:modified xsi:type="dcterms:W3CDTF">2024-09-15T16:51:00Z</dcterms:modified>
</cp:coreProperties>
</file>