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Pr="00861E96" w:rsidRDefault="006614C0" w:rsidP="006614C0">
      <w:pPr>
        <w:suppressAutoHyphens/>
        <w:jc w:val="center"/>
        <w:rPr>
          <w:bCs/>
          <w:sz w:val="28"/>
          <w:szCs w:val="28"/>
          <w:lang w:eastAsia="ar-SA"/>
        </w:rPr>
      </w:pPr>
    </w:p>
    <w:p w:rsidR="006614C0" w:rsidRPr="00861E96" w:rsidRDefault="006614C0" w:rsidP="006614C0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 w:rsidRPr="00861E96">
        <w:rPr>
          <w:bCs/>
          <w:sz w:val="28"/>
          <w:szCs w:val="28"/>
          <w:lang w:eastAsia="ar-SA"/>
        </w:rPr>
        <w:t xml:space="preserve">Рабочая программа учебного предмета </w:t>
      </w:r>
    </w:p>
    <w:p w:rsidR="006614C0" w:rsidRPr="00861E96" w:rsidRDefault="006614C0" w:rsidP="006614C0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 w:rsidRPr="00861E96">
        <w:rPr>
          <w:bCs/>
          <w:sz w:val="28"/>
          <w:szCs w:val="28"/>
          <w:lang w:eastAsia="ar-SA"/>
        </w:rPr>
        <w:t>«Вероятность и статистика»</w:t>
      </w:r>
    </w:p>
    <w:p w:rsidR="006614C0" w:rsidRPr="00861E96" w:rsidRDefault="006614C0" w:rsidP="006614C0">
      <w:pPr>
        <w:suppressAutoHyphens/>
        <w:spacing w:line="360" w:lineRule="auto"/>
        <w:jc w:val="center"/>
        <w:rPr>
          <w:sz w:val="28"/>
          <w:szCs w:val="28"/>
        </w:rPr>
      </w:pPr>
      <w:r w:rsidRPr="00861E96">
        <w:rPr>
          <w:sz w:val="28"/>
          <w:szCs w:val="28"/>
        </w:rPr>
        <w:t>(для 7 - 10 классов)</w:t>
      </w:r>
    </w:p>
    <w:p w:rsidR="006614C0" w:rsidRPr="00861E96" w:rsidRDefault="006614C0" w:rsidP="006614C0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 w:rsidRPr="00861E96">
        <w:rPr>
          <w:bCs/>
          <w:sz w:val="28"/>
          <w:szCs w:val="28"/>
          <w:lang w:eastAsia="ar-SA"/>
        </w:rPr>
        <w:t>адаптированной основной образовательной программы</w:t>
      </w:r>
    </w:p>
    <w:p w:rsidR="006614C0" w:rsidRPr="00861E96" w:rsidRDefault="006614C0" w:rsidP="006614C0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 w:rsidRPr="00861E96">
        <w:rPr>
          <w:bCs/>
          <w:sz w:val="28"/>
          <w:szCs w:val="28"/>
          <w:lang w:eastAsia="ar-SA"/>
        </w:rPr>
        <w:t xml:space="preserve">основного общего образования </w:t>
      </w:r>
      <w:r w:rsidRPr="00861E96">
        <w:rPr>
          <w:sz w:val="28"/>
          <w:szCs w:val="28"/>
        </w:rPr>
        <w:t xml:space="preserve">для обучающихся с недостатками слуха </w:t>
      </w:r>
    </w:p>
    <w:p w:rsidR="006614C0" w:rsidRPr="00861E96" w:rsidRDefault="00DF07F3" w:rsidP="006614C0">
      <w:pPr>
        <w:suppressAutoHyphens/>
        <w:spacing w:line="360" w:lineRule="auto"/>
        <w:jc w:val="center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>(Вариант 2.2</w:t>
      </w:r>
      <w:r w:rsidR="006614C0" w:rsidRPr="00861E96">
        <w:rPr>
          <w:sz w:val="28"/>
          <w:szCs w:val="28"/>
        </w:rPr>
        <w:t>.2)</w:t>
      </w:r>
    </w:p>
    <w:p w:rsidR="006614C0" w:rsidRDefault="006614C0" w:rsidP="006614C0">
      <w:pPr>
        <w:suppressAutoHyphens/>
        <w:spacing w:line="360" w:lineRule="auto"/>
        <w:jc w:val="center"/>
        <w:rPr>
          <w:b/>
          <w:bCs/>
          <w:sz w:val="28"/>
          <w:szCs w:val="28"/>
          <w:lang w:eastAsia="ar-SA"/>
        </w:rPr>
      </w:pPr>
      <w:bookmarkStart w:id="0" w:name="_GoBack"/>
      <w:bookmarkEnd w:id="0"/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Pr="00CC4706" w:rsidRDefault="006614C0" w:rsidP="006614C0">
      <w:pPr>
        <w:rPr>
          <w:sz w:val="28"/>
          <w:szCs w:val="28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Default="006614C0" w:rsidP="006614C0">
      <w:pPr>
        <w:suppressAutoHyphens/>
        <w:rPr>
          <w:b/>
          <w:bCs/>
          <w:sz w:val="28"/>
          <w:szCs w:val="28"/>
          <w:lang w:eastAsia="ar-SA"/>
        </w:rPr>
      </w:pPr>
    </w:p>
    <w:p w:rsidR="006614C0" w:rsidRPr="0072227E" w:rsidRDefault="006614C0" w:rsidP="00497EE2">
      <w:pPr>
        <w:pStyle w:val="1"/>
        <w:spacing w:before="83"/>
        <w:rPr>
          <w:rFonts w:ascii="Times New Roman" w:hAnsi="Times New Roman" w:cs="Times New Roman"/>
          <w:color w:val="auto"/>
        </w:rPr>
      </w:pPr>
    </w:p>
    <w:p w:rsidR="006614C0" w:rsidRDefault="006614C0" w:rsidP="006614C0">
      <w:pPr>
        <w:pStyle w:val="1"/>
        <w:spacing w:before="83"/>
        <w:ind w:left="903"/>
        <w:jc w:val="center"/>
        <w:rPr>
          <w:rFonts w:ascii="Times New Roman" w:hAnsi="Times New Roman" w:cs="Times New Roman"/>
          <w:color w:val="auto"/>
        </w:rPr>
      </w:pPr>
      <w:r w:rsidRPr="0072227E">
        <w:rPr>
          <w:rFonts w:ascii="Times New Roman" w:hAnsi="Times New Roman" w:cs="Times New Roman"/>
          <w:color w:val="auto"/>
        </w:rPr>
        <w:t>Содержание</w:t>
      </w:r>
    </w:p>
    <w:p w:rsidR="0072227E" w:rsidRPr="0072227E" w:rsidRDefault="0072227E" w:rsidP="0072227E"/>
    <w:p w:rsidR="006614C0" w:rsidRDefault="006614C0" w:rsidP="006614C0">
      <w:pPr>
        <w:pStyle w:val="a3"/>
        <w:spacing w:before="9"/>
        <w:ind w:left="0" w:firstLine="0"/>
        <w:jc w:val="left"/>
        <w:rPr>
          <w:b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7"/>
        <w:gridCol w:w="591"/>
      </w:tblGrid>
      <w:tr w:rsidR="006614C0" w:rsidTr="00BA50D5">
        <w:trPr>
          <w:trHeight w:val="316"/>
        </w:trPr>
        <w:tc>
          <w:tcPr>
            <w:tcW w:w="8737" w:type="dxa"/>
            <w:shd w:val="clear" w:color="auto" w:fill="auto"/>
          </w:tcPr>
          <w:p w:rsidR="006614C0" w:rsidRPr="0072227E" w:rsidRDefault="006614C0" w:rsidP="00497EE2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72227E">
              <w:rPr>
                <w:sz w:val="28"/>
                <w:szCs w:val="28"/>
              </w:rPr>
              <w:t xml:space="preserve">  </w:t>
            </w:r>
            <w:hyperlink w:anchor="_bookmark0" w:history="1">
              <w:r w:rsidRPr="0072227E">
                <w:rPr>
                  <w:sz w:val="28"/>
                  <w:szCs w:val="28"/>
                </w:rPr>
                <w:t>Пояснительная</w:t>
              </w:r>
              <w:r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Pr="0072227E">
                <w:rPr>
                  <w:sz w:val="28"/>
                  <w:szCs w:val="28"/>
                </w:rPr>
                <w:t>записка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6614C0" w:rsidP="00BA50D5">
            <w:pPr>
              <w:pStyle w:val="TableParagraph"/>
              <w:spacing w:line="296" w:lineRule="exact"/>
              <w:ind w:left="106"/>
              <w:rPr>
                <w:sz w:val="28"/>
              </w:rPr>
            </w:pPr>
            <w:r w:rsidRPr="003B426E">
              <w:rPr>
                <w:sz w:val="28"/>
              </w:rPr>
              <w:t>3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6614C0" w:rsidP="00497EE2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  <w:lang w:eastAsia="ar-SA"/>
              </w:rPr>
            </w:pPr>
            <w:r w:rsidRPr="0072227E">
              <w:rPr>
                <w:sz w:val="28"/>
                <w:szCs w:val="28"/>
              </w:rPr>
              <w:t xml:space="preserve"> </w:t>
            </w:r>
            <w:hyperlink w:anchor="_bookmark1" w:history="1">
              <w:r w:rsidRPr="0072227E">
                <w:rPr>
                  <w:sz w:val="28"/>
                  <w:szCs w:val="28"/>
                </w:rPr>
                <w:t>Общая</w:t>
              </w:r>
              <w:r w:rsidRPr="0072227E">
                <w:rPr>
                  <w:spacing w:val="-6"/>
                  <w:sz w:val="28"/>
                  <w:szCs w:val="28"/>
                </w:rPr>
                <w:t xml:space="preserve"> </w:t>
              </w:r>
              <w:r w:rsidRPr="0072227E">
                <w:rPr>
                  <w:sz w:val="28"/>
                  <w:szCs w:val="28"/>
                </w:rPr>
                <w:t>характеристика</w:t>
              </w:r>
              <w:r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Pr="0072227E">
                <w:rPr>
                  <w:sz w:val="28"/>
                  <w:szCs w:val="28"/>
                </w:rPr>
                <w:t>учебного</w:t>
              </w:r>
              <w:r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Pr="0072227E">
                <w:rPr>
                  <w:sz w:val="28"/>
                  <w:szCs w:val="28"/>
                </w:rPr>
                <w:t>предмета</w:t>
              </w:r>
              <w:r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Pr="0072227E">
                <w:rPr>
                  <w:bCs/>
                  <w:sz w:val="28"/>
                  <w:szCs w:val="28"/>
                  <w:lang w:eastAsia="ar-SA"/>
                </w:rPr>
                <w:t>«Вероятность и статистика»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6614C0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6614C0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r w:rsidRPr="0072227E">
              <w:rPr>
                <w:sz w:val="28"/>
                <w:szCs w:val="28"/>
              </w:rPr>
              <w:t>Цели</w:t>
            </w:r>
            <w:r w:rsidRPr="0072227E">
              <w:rPr>
                <w:spacing w:val="-2"/>
                <w:sz w:val="28"/>
                <w:szCs w:val="28"/>
              </w:rPr>
              <w:t xml:space="preserve"> </w:t>
            </w:r>
            <w:r w:rsidRPr="0072227E">
              <w:rPr>
                <w:sz w:val="28"/>
                <w:szCs w:val="28"/>
              </w:rPr>
              <w:t>изучения</w:t>
            </w:r>
            <w:r w:rsidRPr="0072227E">
              <w:rPr>
                <w:spacing w:val="-2"/>
                <w:sz w:val="28"/>
                <w:szCs w:val="28"/>
              </w:rPr>
              <w:t xml:space="preserve"> </w:t>
            </w:r>
            <w:r w:rsidRPr="0072227E">
              <w:rPr>
                <w:sz w:val="28"/>
                <w:szCs w:val="28"/>
              </w:rPr>
              <w:t>учебного</w:t>
            </w:r>
            <w:r w:rsidRPr="0072227E">
              <w:rPr>
                <w:spacing w:val="-1"/>
                <w:sz w:val="28"/>
                <w:szCs w:val="28"/>
              </w:rPr>
              <w:t xml:space="preserve"> </w:t>
            </w:r>
            <w:r w:rsidRPr="0072227E">
              <w:rPr>
                <w:sz w:val="28"/>
                <w:szCs w:val="28"/>
              </w:rPr>
              <w:t>предмета</w:t>
            </w:r>
            <w:r w:rsidRPr="0072227E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591" w:type="dxa"/>
            <w:shd w:val="clear" w:color="auto" w:fill="auto"/>
          </w:tcPr>
          <w:p w:rsidR="006614C0" w:rsidRPr="003B426E" w:rsidRDefault="006614C0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3" w:history="1">
              <w:r w:rsidR="006614C0" w:rsidRPr="0072227E">
                <w:rPr>
                  <w:sz w:val="28"/>
                  <w:szCs w:val="28"/>
                </w:rPr>
                <w:t>Место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учебного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предмета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в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учебном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плане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2056BD" w:rsidP="00497EE2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 xml:space="preserve">  6</w:t>
            </w:r>
          </w:p>
        </w:tc>
      </w:tr>
      <w:tr w:rsidR="006614C0" w:rsidTr="00BA50D5">
        <w:trPr>
          <w:trHeight w:val="322"/>
        </w:trPr>
        <w:tc>
          <w:tcPr>
            <w:tcW w:w="8737" w:type="dxa"/>
            <w:shd w:val="clear" w:color="auto" w:fill="auto"/>
          </w:tcPr>
          <w:p w:rsidR="002056BD" w:rsidRPr="002056BD" w:rsidRDefault="002056BD" w:rsidP="002056BD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2056BD">
              <w:rPr>
                <w:sz w:val="28"/>
                <w:szCs w:val="28"/>
              </w:rPr>
              <w:t>Содержание учебного предмета</w:t>
            </w:r>
          </w:p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5" w:history="1">
              <w:r w:rsidR="006614C0" w:rsidRPr="0072227E">
                <w:rPr>
                  <w:sz w:val="28"/>
                  <w:szCs w:val="28"/>
                </w:rPr>
                <w:t>7</w:t>
              </w:r>
              <w:r w:rsidR="006614C0" w:rsidRPr="0072227E">
                <w:rPr>
                  <w:spacing w:val="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  <w:r w:rsidR="00497EE2" w:rsidRPr="0072227E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91" w:type="dxa"/>
            <w:shd w:val="clear" w:color="auto" w:fill="auto"/>
          </w:tcPr>
          <w:p w:rsidR="002056BD" w:rsidRDefault="00497EE2" w:rsidP="00497EE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  <w:p w:rsidR="006614C0" w:rsidRPr="003B426E" w:rsidRDefault="002056BD" w:rsidP="00497EE2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497EE2">
              <w:rPr>
                <w:sz w:val="28"/>
              </w:rPr>
              <w:t xml:space="preserve">6 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6" w:history="1">
              <w:r w:rsidR="006614C0" w:rsidRPr="0072227E">
                <w:rPr>
                  <w:sz w:val="28"/>
                  <w:szCs w:val="28"/>
                </w:rPr>
                <w:t>8</w:t>
              </w:r>
              <w:r w:rsidR="006614C0" w:rsidRPr="0072227E">
                <w:rPr>
                  <w:spacing w:val="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497EE2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7" w:history="1">
              <w:r w:rsidR="006614C0" w:rsidRPr="0072227E">
                <w:rPr>
                  <w:sz w:val="28"/>
                  <w:szCs w:val="28"/>
                </w:rPr>
                <w:t>9</w:t>
              </w:r>
              <w:r w:rsidR="006614C0" w:rsidRPr="0072227E">
                <w:rPr>
                  <w:spacing w:val="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497EE2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7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8" w:history="1">
              <w:r w:rsidR="006614C0" w:rsidRPr="0072227E">
                <w:rPr>
                  <w:sz w:val="28"/>
                  <w:szCs w:val="28"/>
                </w:rPr>
                <w:t>10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  <w:r w:rsidR="00497EE2" w:rsidRPr="0072227E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91" w:type="dxa"/>
            <w:shd w:val="clear" w:color="auto" w:fill="auto"/>
          </w:tcPr>
          <w:p w:rsidR="006614C0" w:rsidRPr="003B426E" w:rsidRDefault="00497EE2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8</w:t>
            </w:r>
          </w:p>
        </w:tc>
      </w:tr>
      <w:tr w:rsidR="006614C0" w:rsidTr="00BA50D5">
        <w:trPr>
          <w:trHeight w:val="644"/>
        </w:trPr>
        <w:tc>
          <w:tcPr>
            <w:tcW w:w="8737" w:type="dxa"/>
            <w:shd w:val="clear" w:color="auto" w:fill="auto"/>
          </w:tcPr>
          <w:p w:rsidR="008200A3" w:rsidRPr="0072227E" w:rsidRDefault="008200A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</w:p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9" w:history="1">
              <w:r w:rsidR="006614C0" w:rsidRPr="0072227E">
                <w:rPr>
                  <w:sz w:val="28"/>
                  <w:szCs w:val="28"/>
                </w:rPr>
                <w:t>Планируемые</w:t>
              </w:r>
              <w:r w:rsidR="006614C0" w:rsidRPr="0072227E">
                <w:rPr>
                  <w:spacing w:val="66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результаты</w:t>
              </w:r>
              <w:r w:rsidR="006614C0" w:rsidRPr="0072227E">
                <w:rPr>
                  <w:spacing w:val="66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освоения</w:t>
              </w:r>
              <w:r w:rsidR="006614C0" w:rsidRPr="0072227E">
                <w:rPr>
                  <w:spacing w:val="67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учебного предмета   «Вероятность и статистика»  на</w:t>
              </w:r>
            </w:hyperlink>
            <w:r w:rsidR="006614C0" w:rsidRPr="0072227E">
              <w:rPr>
                <w:sz w:val="28"/>
                <w:szCs w:val="28"/>
              </w:rPr>
              <w:t xml:space="preserve"> </w:t>
            </w:r>
            <w:hyperlink w:anchor="_bookmark9" w:history="1">
              <w:r w:rsidR="006614C0" w:rsidRPr="0072227E">
                <w:rPr>
                  <w:sz w:val="28"/>
                  <w:szCs w:val="28"/>
                </w:rPr>
                <w:t>уровне</w:t>
              </w:r>
              <w:r w:rsidR="006614C0" w:rsidRPr="0072227E">
                <w:rPr>
                  <w:spacing w:val="-5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основного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общего</w:t>
              </w:r>
              <w:r w:rsidR="006614C0" w:rsidRPr="0072227E">
                <w:rPr>
                  <w:spacing w:val="-4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образования</w:t>
              </w:r>
            </w:hyperlink>
          </w:p>
        </w:tc>
        <w:tc>
          <w:tcPr>
            <w:tcW w:w="591" w:type="dxa"/>
            <w:shd w:val="clear" w:color="auto" w:fill="auto"/>
          </w:tcPr>
          <w:p w:rsidR="008200A3" w:rsidRDefault="008200A3" w:rsidP="00BA50D5">
            <w:pPr>
              <w:pStyle w:val="TableParagraph"/>
              <w:spacing w:line="316" w:lineRule="exact"/>
              <w:ind w:left="106"/>
              <w:rPr>
                <w:sz w:val="28"/>
              </w:rPr>
            </w:pPr>
          </w:p>
          <w:p w:rsidR="006614C0" w:rsidRPr="003B426E" w:rsidRDefault="008200A3" w:rsidP="00BA50D5">
            <w:pPr>
              <w:pStyle w:val="TableParagraph"/>
              <w:spacing w:line="316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6614C0" w:rsidTr="00BA50D5">
        <w:trPr>
          <w:trHeight w:val="323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0" w:history="1">
              <w:r w:rsidR="006614C0" w:rsidRPr="0072227E">
                <w:rPr>
                  <w:sz w:val="28"/>
                  <w:szCs w:val="28"/>
                </w:rPr>
                <w:t>Личностные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результаты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614C0" w:rsidRPr="003B426E">
              <w:rPr>
                <w:sz w:val="28"/>
              </w:rPr>
              <w:t>8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1" w:history="1">
              <w:proofErr w:type="spellStart"/>
              <w:r w:rsidR="006614C0" w:rsidRPr="0072227E">
                <w:rPr>
                  <w:sz w:val="28"/>
                  <w:szCs w:val="28"/>
                </w:rPr>
                <w:t>Метапредметные</w:t>
              </w:r>
              <w:proofErr w:type="spellEnd"/>
              <w:r w:rsidR="006614C0" w:rsidRPr="0072227E">
                <w:rPr>
                  <w:spacing w:val="-5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результаты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2" w:history="1">
              <w:r w:rsidR="006614C0" w:rsidRPr="0072227E">
                <w:rPr>
                  <w:sz w:val="28"/>
                  <w:szCs w:val="28"/>
                </w:rPr>
                <w:t>Предметные</w:t>
              </w:r>
              <w:r w:rsidR="006614C0" w:rsidRPr="0072227E">
                <w:rPr>
                  <w:spacing w:val="-5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результаты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3" w:history="1">
              <w:r w:rsidR="006614C0" w:rsidRPr="0072227E">
                <w:rPr>
                  <w:sz w:val="28"/>
                  <w:szCs w:val="28"/>
                </w:rPr>
                <w:t>7</w:t>
              </w:r>
              <w:r w:rsidR="006614C0" w:rsidRPr="0072227E">
                <w:rPr>
                  <w:spacing w:val="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4" w:history="1">
              <w:r w:rsidR="006614C0" w:rsidRPr="0072227E">
                <w:rPr>
                  <w:sz w:val="28"/>
                  <w:szCs w:val="28"/>
                </w:rPr>
                <w:t>8</w:t>
              </w:r>
              <w:r w:rsidR="006614C0" w:rsidRPr="0072227E">
                <w:rPr>
                  <w:spacing w:val="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  <w:r w:rsidR="008200A3" w:rsidRPr="0072227E">
              <w:rPr>
                <w:sz w:val="28"/>
                <w:szCs w:val="28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5" w:history="1">
              <w:r w:rsidR="006614C0" w:rsidRPr="0072227E">
                <w:rPr>
                  <w:sz w:val="28"/>
                  <w:szCs w:val="28"/>
                </w:rPr>
                <w:t>9</w:t>
              </w:r>
              <w:r w:rsidR="006614C0" w:rsidRPr="0072227E">
                <w:rPr>
                  <w:spacing w:val="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614C0" w:rsidTr="00BA50D5">
        <w:trPr>
          <w:trHeight w:val="322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6" w:history="1">
              <w:r w:rsidR="006614C0" w:rsidRPr="0072227E">
                <w:rPr>
                  <w:sz w:val="28"/>
                  <w:szCs w:val="28"/>
                </w:rPr>
                <w:t>10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8200A3" w:rsidP="00BA50D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6614C0" w:rsidTr="00BA50D5">
        <w:trPr>
          <w:trHeight w:val="322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7" w:history="1">
              <w:r w:rsidR="006614C0" w:rsidRPr="0072227E">
                <w:rPr>
                  <w:sz w:val="28"/>
                  <w:szCs w:val="28"/>
                </w:rPr>
                <w:t>Тематическое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планирование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7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72227E" w:rsidRPr="0072227E">
                <w:rPr>
                  <w:sz w:val="28"/>
                  <w:szCs w:val="28"/>
                </w:rPr>
                <w:t>(34</w:t>
              </w:r>
              <w:r w:rsidR="006614C0" w:rsidRPr="0072227E">
                <w:rPr>
                  <w:spacing w:val="-5"/>
                  <w:sz w:val="28"/>
                  <w:szCs w:val="28"/>
                </w:rPr>
                <w:t xml:space="preserve"> </w:t>
              </w:r>
              <w:r w:rsidR="0072227E" w:rsidRPr="0072227E">
                <w:rPr>
                  <w:sz w:val="28"/>
                  <w:szCs w:val="28"/>
                </w:rPr>
                <w:t>часа</w:t>
              </w:r>
              <w:r w:rsidR="006614C0" w:rsidRPr="0072227E">
                <w:rPr>
                  <w:sz w:val="28"/>
                  <w:szCs w:val="28"/>
                </w:rPr>
                <w:t>)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72227E" w:rsidP="00BA50D5">
            <w:pPr>
              <w:pStyle w:val="TableParagraph"/>
              <w:spacing w:line="303" w:lineRule="exact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8" w:history="1">
              <w:r w:rsidR="006614C0" w:rsidRPr="0072227E">
                <w:rPr>
                  <w:sz w:val="28"/>
                  <w:szCs w:val="28"/>
                </w:rPr>
                <w:t>Тематическое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планирование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8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72227E" w:rsidRPr="0072227E">
                <w:rPr>
                  <w:sz w:val="28"/>
                  <w:szCs w:val="28"/>
                </w:rPr>
                <w:t>(34 часа)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72227E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614C0" w:rsidTr="00BA50D5">
        <w:trPr>
          <w:trHeight w:val="321"/>
        </w:trPr>
        <w:tc>
          <w:tcPr>
            <w:tcW w:w="8737" w:type="dxa"/>
            <w:shd w:val="clear" w:color="auto" w:fill="auto"/>
          </w:tcPr>
          <w:p w:rsidR="006614C0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19" w:history="1">
              <w:r w:rsidR="006614C0" w:rsidRPr="0072227E">
                <w:rPr>
                  <w:sz w:val="28"/>
                  <w:szCs w:val="28"/>
                </w:rPr>
                <w:t>Тематическое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планирование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9</w:t>
              </w:r>
              <w:r w:rsidR="006614C0" w:rsidRPr="0072227E">
                <w:rPr>
                  <w:spacing w:val="-2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72227E" w:rsidRPr="0072227E">
                <w:rPr>
                  <w:sz w:val="28"/>
                  <w:szCs w:val="28"/>
                </w:rPr>
                <w:t>(34 часа)</w:t>
              </w:r>
            </w:hyperlink>
          </w:p>
        </w:tc>
        <w:tc>
          <w:tcPr>
            <w:tcW w:w="591" w:type="dxa"/>
            <w:shd w:val="clear" w:color="auto" w:fill="auto"/>
          </w:tcPr>
          <w:p w:rsidR="006614C0" w:rsidRPr="003B426E" w:rsidRDefault="0072227E" w:rsidP="00BA50D5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6614C0" w:rsidTr="00BA50D5">
        <w:trPr>
          <w:trHeight w:val="316"/>
        </w:trPr>
        <w:tc>
          <w:tcPr>
            <w:tcW w:w="8737" w:type="dxa"/>
            <w:shd w:val="clear" w:color="auto" w:fill="auto"/>
          </w:tcPr>
          <w:p w:rsidR="0072227E" w:rsidRPr="0072227E" w:rsidRDefault="00DF07F3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hyperlink w:anchor="_bookmark20" w:history="1">
              <w:r w:rsidR="006614C0" w:rsidRPr="0072227E">
                <w:rPr>
                  <w:sz w:val="28"/>
                  <w:szCs w:val="28"/>
                </w:rPr>
                <w:t>Тематическое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планирование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10</w:t>
              </w:r>
              <w:r w:rsidR="006614C0" w:rsidRPr="0072227E">
                <w:rPr>
                  <w:spacing w:val="-1"/>
                  <w:sz w:val="28"/>
                  <w:szCs w:val="28"/>
                </w:rPr>
                <w:t xml:space="preserve"> </w:t>
              </w:r>
              <w:r w:rsidR="006614C0" w:rsidRPr="0072227E">
                <w:rPr>
                  <w:sz w:val="28"/>
                  <w:szCs w:val="28"/>
                </w:rPr>
                <w:t>класс</w:t>
              </w:r>
              <w:r w:rsidR="006614C0" w:rsidRPr="0072227E">
                <w:rPr>
                  <w:spacing w:val="-3"/>
                  <w:sz w:val="28"/>
                  <w:szCs w:val="28"/>
                </w:rPr>
                <w:t xml:space="preserve"> </w:t>
              </w:r>
              <w:r w:rsidR="0072227E" w:rsidRPr="0072227E">
                <w:rPr>
                  <w:sz w:val="28"/>
                  <w:szCs w:val="28"/>
                </w:rPr>
                <w:t>(34 часа)</w:t>
              </w:r>
            </w:hyperlink>
          </w:p>
          <w:p w:rsidR="0072227E" w:rsidRPr="0072227E" w:rsidRDefault="0072227E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r w:rsidRPr="0072227E">
              <w:rPr>
                <w:rFonts w:eastAsiaTheme="minorHAnsi"/>
                <w:sz w:val="28"/>
                <w:szCs w:val="28"/>
              </w:rPr>
              <w:t xml:space="preserve">Перечень учебно-методического и </w:t>
            </w:r>
            <w:r w:rsidRPr="0072227E">
              <w:rPr>
                <w:sz w:val="28"/>
                <w:szCs w:val="28"/>
              </w:rPr>
              <w:t xml:space="preserve">материально-технического </w:t>
            </w:r>
            <w:r>
              <w:rPr>
                <w:sz w:val="28"/>
                <w:szCs w:val="28"/>
              </w:rPr>
              <w:t xml:space="preserve">            </w:t>
            </w:r>
            <w:r w:rsidRPr="0072227E">
              <w:rPr>
                <w:sz w:val="28"/>
                <w:szCs w:val="28"/>
              </w:rPr>
              <w:t>обеспечения</w:t>
            </w:r>
          </w:p>
          <w:p w:rsidR="006614C0" w:rsidRPr="0072227E" w:rsidRDefault="0072227E" w:rsidP="00497EE2">
            <w:pPr>
              <w:pStyle w:val="TableParagraph"/>
              <w:spacing w:line="276" w:lineRule="auto"/>
              <w:ind w:left="200"/>
              <w:rPr>
                <w:sz w:val="28"/>
                <w:szCs w:val="28"/>
              </w:rPr>
            </w:pPr>
            <w:r w:rsidRPr="0072227E">
              <w:rPr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591" w:type="dxa"/>
            <w:shd w:val="clear" w:color="auto" w:fill="auto"/>
          </w:tcPr>
          <w:p w:rsidR="006614C0" w:rsidRDefault="0072227E" w:rsidP="0072227E">
            <w:pPr>
              <w:pStyle w:val="TableParagraph"/>
              <w:spacing w:line="276" w:lineRule="auto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72227E" w:rsidRDefault="0072227E" w:rsidP="0072227E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  23</w:t>
            </w:r>
          </w:p>
          <w:p w:rsidR="0072227E" w:rsidRPr="003B426E" w:rsidRDefault="0072227E" w:rsidP="00BA50D5">
            <w:pPr>
              <w:pStyle w:val="TableParagraph"/>
              <w:spacing w:line="296" w:lineRule="exact"/>
              <w:ind w:left="106"/>
              <w:rPr>
                <w:sz w:val="28"/>
              </w:rPr>
            </w:pPr>
          </w:p>
        </w:tc>
      </w:tr>
    </w:tbl>
    <w:p w:rsidR="006614C0" w:rsidRDefault="006614C0" w:rsidP="006614C0">
      <w:pPr>
        <w:spacing w:line="276" w:lineRule="auto"/>
        <w:ind w:left="284" w:firstLine="283"/>
        <w:rPr>
          <w:color w:val="FF0000"/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Default="006614C0" w:rsidP="006614C0">
      <w:pPr>
        <w:spacing w:line="276" w:lineRule="auto"/>
        <w:ind w:left="142" w:right="142"/>
        <w:jc w:val="both"/>
        <w:rPr>
          <w:sz w:val="26"/>
          <w:szCs w:val="26"/>
        </w:rPr>
      </w:pPr>
    </w:p>
    <w:p w:rsidR="006614C0" w:rsidRPr="004D13AD" w:rsidRDefault="006614C0" w:rsidP="00ED1129">
      <w:pPr>
        <w:spacing w:line="276" w:lineRule="auto"/>
        <w:ind w:left="426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 </w:t>
      </w:r>
      <w:r w:rsidR="00ED1129" w:rsidRPr="004D13AD">
        <w:rPr>
          <w:sz w:val="28"/>
          <w:szCs w:val="28"/>
        </w:rPr>
        <w:t>Р</w:t>
      </w:r>
      <w:r w:rsidRPr="004D13AD">
        <w:rPr>
          <w:sz w:val="28"/>
          <w:szCs w:val="28"/>
        </w:rPr>
        <w:t>абочая</w:t>
      </w:r>
      <w:r w:rsidR="00ED1129">
        <w:rPr>
          <w:sz w:val="28"/>
          <w:szCs w:val="28"/>
        </w:rPr>
        <w:t xml:space="preserve"> </w:t>
      </w:r>
      <w:r w:rsidRPr="004D13AD">
        <w:rPr>
          <w:sz w:val="28"/>
          <w:szCs w:val="28"/>
        </w:rPr>
        <w:t xml:space="preserve"> программа (далее – Программа</w:t>
      </w:r>
      <w:proofErr w:type="gramStart"/>
      <w:r w:rsidRPr="004D13AD">
        <w:rPr>
          <w:sz w:val="28"/>
          <w:szCs w:val="28"/>
        </w:rPr>
        <w:t>)п</w:t>
      </w:r>
      <w:proofErr w:type="gramEnd"/>
      <w:r w:rsidRPr="004D13AD">
        <w:rPr>
          <w:sz w:val="28"/>
          <w:szCs w:val="28"/>
        </w:rPr>
        <w:t>о предмету «Вероятность и статистика» адресована обучающимся с</w:t>
      </w:r>
      <w:r w:rsidRPr="004D13A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нарушением слуха, </w:t>
      </w:r>
      <w:r w:rsidRPr="004D13AD">
        <w:rPr>
          <w:sz w:val="28"/>
          <w:szCs w:val="28"/>
        </w:rPr>
        <w:t>получающим основное общее образование.</w:t>
      </w:r>
    </w:p>
    <w:p w:rsidR="006614C0" w:rsidRPr="004D13AD" w:rsidRDefault="006614C0" w:rsidP="006614C0">
      <w:pPr>
        <w:spacing w:line="276" w:lineRule="auto"/>
        <w:ind w:right="142"/>
        <w:jc w:val="both"/>
        <w:rPr>
          <w:sz w:val="28"/>
          <w:szCs w:val="28"/>
        </w:rPr>
      </w:pPr>
    </w:p>
    <w:p w:rsidR="006614C0" w:rsidRPr="004D13AD" w:rsidRDefault="006614C0" w:rsidP="006614C0">
      <w:pPr>
        <w:spacing w:line="276" w:lineRule="auto"/>
        <w:ind w:left="142"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D13AD">
        <w:rPr>
          <w:sz w:val="28"/>
          <w:szCs w:val="28"/>
        </w:rPr>
        <w:t>Рабочая программа разработана в соответствии с:</w:t>
      </w:r>
    </w:p>
    <w:p w:rsidR="006614C0" w:rsidRPr="004D13AD" w:rsidRDefault="006614C0" w:rsidP="006614C0">
      <w:pPr>
        <w:widowControl/>
        <w:autoSpaceDE/>
        <w:autoSpaceDN/>
        <w:adjustRightInd/>
        <w:spacing w:line="276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142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Федеральным законом от 29.12.2012 г. № 273-ФЗ «Об Образовании в Российской Федерации» (ст.28);</w:t>
      </w: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142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Федеральным законом от 19 декабря 2023 г. №618~ФЗ «О внесении изменений в Федеральный закон «Об образовании в Российской Федерации»;</w:t>
      </w: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142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основными положениями 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РФ от 31 мая 2021 г. № 287;</w:t>
      </w: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Федеральной, адаптированной образовательной программой основного общего образования для обучающихся с ограниченными возможностями здоровья;</w:t>
      </w: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Концепцией развития математического образования в Российской Федерации (утверждена распоряжением Правительства   Российской Федерации от 24 декабря 2013 г. № 2506-р);</w:t>
      </w: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примерной Федеральной рабочей программы учебного предмета «Математика»;</w:t>
      </w:r>
    </w:p>
    <w:p w:rsidR="006614C0" w:rsidRPr="004D13AD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 xml:space="preserve">санитарными правилами СП 2.4.3648–20 "Санитарно-эпидемиологические требования к организациям воспитания и обучения, отдыха и оздоровления детей и молодежи"; </w:t>
      </w:r>
    </w:p>
    <w:p w:rsidR="006614C0" w:rsidRPr="004D13AD" w:rsidRDefault="006614C0" w:rsidP="006614C0">
      <w:pPr>
        <w:widowControl/>
        <w:autoSpaceDE/>
        <w:autoSpaceDN/>
        <w:adjustRightInd/>
        <w:spacing w:after="200" w:line="276" w:lineRule="auto"/>
        <w:ind w:left="862" w:right="283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sz w:val="28"/>
          <w:szCs w:val="28"/>
        </w:rPr>
        <w:t>санитарных правил и норм СанПиН 1.2.3685–21 "Гигиенические нормативы и требования к обеспечению безопасности и (или) безвредности для человека факторов среды обитания" (с изменениями от 01.03.2021 г.);</w:t>
      </w:r>
    </w:p>
    <w:p w:rsidR="006614C0" w:rsidRPr="006B419B" w:rsidRDefault="006614C0" w:rsidP="006614C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right="283"/>
        <w:contextualSpacing/>
        <w:jc w:val="both"/>
        <w:rPr>
          <w:rFonts w:eastAsiaTheme="minorEastAsia"/>
          <w:sz w:val="28"/>
          <w:szCs w:val="28"/>
        </w:rPr>
      </w:pPr>
      <w:r w:rsidRPr="004D13AD">
        <w:rPr>
          <w:rFonts w:eastAsiaTheme="minorEastAsia"/>
          <w:bCs/>
          <w:sz w:val="28"/>
          <w:szCs w:val="28"/>
        </w:rPr>
        <w:t>рабочей программой воспитания начального общего образования, основного общего образования государственного казенного общеобразовательного учреждения «Специальная (коррекционная) общеобразовательная школа-интернат № 36 города Ставрополя» на 2022–2026 годы.</w:t>
      </w:r>
    </w:p>
    <w:p w:rsidR="006614C0" w:rsidRDefault="006614C0" w:rsidP="006614C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614C0" w:rsidRPr="0053158D" w:rsidRDefault="006614C0" w:rsidP="006614C0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ПОЯСНИТЕЛЬНАЯ ЗАПИСКА</w:t>
      </w:r>
    </w:p>
    <w:p w:rsidR="006614C0" w:rsidRPr="008F53FD" w:rsidRDefault="006614C0" w:rsidP="006614C0">
      <w:pPr>
        <w:ind w:left="284" w:firstLine="283"/>
        <w:jc w:val="center"/>
        <w:rPr>
          <w:b/>
          <w:bCs/>
          <w:sz w:val="26"/>
          <w:szCs w:val="26"/>
        </w:rPr>
      </w:pPr>
    </w:p>
    <w:p w:rsidR="006614C0" w:rsidRPr="004D13AD" w:rsidRDefault="006614C0" w:rsidP="006614C0">
      <w:pPr>
        <w:tabs>
          <w:tab w:val="left" w:pos="567"/>
        </w:tabs>
        <w:ind w:left="284" w:right="425" w:firstLine="850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Учебная дисциплина «Вероятность и статистика» является составной частью предметной области «Математики и информатика».</w:t>
      </w:r>
    </w:p>
    <w:p w:rsidR="006614C0" w:rsidRPr="004D13AD" w:rsidRDefault="006614C0" w:rsidP="006614C0">
      <w:pPr>
        <w:tabs>
          <w:tab w:val="left" w:pos="567"/>
          <w:tab w:val="left" w:pos="993"/>
        </w:tabs>
        <w:autoSpaceDE/>
        <w:autoSpaceDN/>
        <w:adjustRightInd/>
        <w:ind w:left="284" w:right="425" w:firstLine="85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D13AD">
        <w:rPr>
          <w:rFonts w:eastAsiaTheme="minorHAnsi"/>
          <w:bCs/>
          <w:iCs/>
          <w:sz w:val="28"/>
          <w:szCs w:val="28"/>
          <w:lang w:eastAsia="en-US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</w:t>
      </w:r>
      <w:r w:rsidRPr="004D13AD">
        <w:rPr>
          <w:rFonts w:eastAsiaTheme="minorHAnsi"/>
          <w:bCs/>
          <w:iCs/>
          <w:sz w:val="28"/>
          <w:szCs w:val="28"/>
          <w:lang w:eastAsia="en-US"/>
        </w:rPr>
        <w:lastRenderedPageBreak/>
        <w:t xml:space="preserve">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</w:t>
      </w:r>
    </w:p>
    <w:p w:rsidR="006614C0" w:rsidRPr="004D13AD" w:rsidRDefault="006614C0" w:rsidP="006614C0">
      <w:pPr>
        <w:tabs>
          <w:tab w:val="left" w:pos="142"/>
          <w:tab w:val="left" w:pos="993"/>
        </w:tabs>
        <w:autoSpaceDE/>
        <w:autoSpaceDN/>
        <w:adjustRightInd/>
        <w:ind w:left="284" w:right="425"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D13AD">
        <w:rPr>
          <w:rFonts w:eastAsiaTheme="minorHAnsi"/>
          <w:bCs/>
          <w:iCs/>
          <w:sz w:val="28"/>
          <w:szCs w:val="28"/>
          <w:lang w:eastAsia="en-US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614C0" w:rsidRPr="004D13AD" w:rsidRDefault="006614C0" w:rsidP="006614C0">
      <w:pPr>
        <w:tabs>
          <w:tab w:val="left" w:pos="142"/>
          <w:tab w:val="left" w:pos="993"/>
        </w:tabs>
        <w:autoSpaceDE/>
        <w:autoSpaceDN/>
        <w:adjustRightInd/>
        <w:ind w:left="284" w:right="425"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D13AD">
        <w:rPr>
          <w:rFonts w:eastAsiaTheme="minorHAnsi"/>
          <w:bCs/>
          <w:iCs/>
          <w:sz w:val="28"/>
          <w:szCs w:val="28"/>
          <w:lang w:eastAsia="en-US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:rsidR="006614C0" w:rsidRPr="004D13AD" w:rsidRDefault="006614C0" w:rsidP="006614C0">
      <w:pPr>
        <w:tabs>
          <w:tab w:val="left" w:pos="142"/>
          <w:tab w:val="left" w:pos="993"/>
        </w:tabs>
        <w:autoSpaceDE/>
        <w:autoSpaceDN/>
        <w:adjustRightInd/>
        <w:ind w:left="284" w:right="425"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D13AD">
        <w:rPr>
          <w:rFonts w:eastAsiaTheme="minorHAnsi"/>
          <w:bCs/>
          <w:iCs/>
          <w:sz w:val="28"/>
          <w:szCs w:val="28"/>
          <w:lang w:eastAsia="en-US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614C0" w:rsidRPr="004D13AD" w:rsidRDefault="006614C0" w:rsidP="006614C0">
      <w:pPr>
        <w:ind w:left="284" w:firstLine="567"/>
        <w:rPr>
          <w:rFonts w:eastAsiaTheme="minorHAnsi"/>
          <w:b/>
          <w:sz w:val="28"/>
          <w:szCs w:val="28"/>
          <w:lang w:eastAsia="en-US"/>
        </w:rPr>
      </w:pPr>
    </w:p>
    <w:p w:rsidR="006614C0" w:rsidRPr="004D13AD" w:rsidRDefault="006614C0" w:rsidP="006614C0">
      <w:pPr>
        <w:ind w:left="284" w:firstLine="567"/>
        <w:rPr>
          <w:b/>
          <w:bCs/>
          <w:sz w:val="28"/>
          <w:szCs w:val="28"/>
        </w:rPr>
      </w:pPr>
      <w:r w:rsidRPr="004D13AD">
        <w:rPr>
          <w:b/>
          <w:bCs/>
          <w:sz w:val="28"/>
          <w:szCs w:val="28"/>
        </w:rPr>
        <w:t>Общая характеристика учебного предмета «Вероятность и статистика»</w:t>
      </w:r>
    </w:p>
    <w:p w:rsidR="006614C0" w:rsidRPr="004D13AD" w:rsidRDefault="006614C0" w:rsidP="006614C0">
      <w:pPr>
        <w:widowControl/>
        <w:autoSpaceDE/>
        <w:autoSpaceDN/>
        <w:adjustRightInd/>
        <w:ind w:left="284"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614C0" w:rsidRPr="004D13AD" w:rsidRDefault="006614C0" w:rsidP="006614C0">
      <w:pPr>
        <w:tabs>
          <w:tab w:val="left" w:pos="142"/>
          <w:tab w:val="left" w:pos="993"/>
        </w:tabs>
        <w:autoSpaceDE/>
        <w:autoSpaceDN/>
        <w:adjustRightInd/>
        <w:ind w:left="284" w:right="425" w:firstLine="567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4D13AD">
        <w:rPr>
          <w:rFonts w:eastAsiaTheme="minorHAnsi"/>
          <w:bCs/>
          <w:iCs/>
          <w:sz w:val="28"/>
          <w:szCs w:val="28"/>
          <w:lang w:eastAsia="en-US"/>
        </w:rPr>
        <w:t xml:space="preserve">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 </w:t>
      </w:r>
    </w:p>
    <w:p w:rsidR="006614C0" w:rsidRPr="004D13AD" w:rsidRDefault="006614C0" w:rsidP="006614C0">
      <w:pPr>
        <w:tabs>
          <w:tab w:val="left" w:pos="142"/>
        </w:tabs>
        <w:ind w:left="284" w:right="425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D13AD">
        <w:rPr>
          <w:rFonts w:eastAsia="Calibri"/>
          <w:iCs/>
          <w:sz w:val="28"/>
          <w:szCs w:val="28"/>
          <w:lang w:eastAsia="en-US"/>
        </w:rPr>
        <w:t>Содержание линии «</w:t>
      </w:r>
      <w:r w:rsidRPr="004D13AD">
        <w:rPr>
          <w:rFonts w:eastAsia="Calibri"/>
          <w:sz w:val="28"/>
          <w:szCs w:val="28"/>
          <w:lang w:eastAsia="en-US"/>
        </w:rPr>
        <w:t>Представление данных и описательная статистика</w:t>
      </w:r>
      <w:r w:rsidRPr="004D13AD">
        <w:rPr>
          <w:rFonts w:eastAsia="Calibri"/>
          <w:iCs/>
          <w:sz w:val="28"/>
          <w:szCs w:val="28"/>
          <w:lang w:eastAsia="en-US"/>
        </w:rPr>
        <w:t>»</w:t>
      </w:r>
      <w:r w:rsidRPr="004D13AD">
        <w:rPr>
          <w:rFonts w:eastAsia="Calibri"/>
          <w:sz w:val="28"/>
          <w:szCs w:val="28"/>
          <w:lang w:eastAsia="en-US"/>
        </w:rPr>
        <w:t xml:space="preserve">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</w:t>
      </w:r>
      <w:r w:rsidRPr="004D13AD">
        <w:rPr>
          <w:sz w:val="28"/>
          <w:szCs w:val="28"/>
          <w:bdr w:val="none" w:sz="0" w:space="0" w:color="auto" w:frame="1"/>
        </w:rPr>
        <w:t>, аргументировать</w:t>
      </w:r>
      <w:r w:rsidRPr="004D13AD">
        <w:rPr>
          <w:rFonts w:eastAsia="Calibri"/>
          <w:sz w:val="28"/>
          <w:szCs w:val="28"/>
          <w:lang w:eastAsia="en-US"/>
        </w:rPr>
        <w:t xml:space="preserve">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614C0" w:rsidRPr="004D13AD" w:rsidRDefault="006614C0" w:rsidP="006614C0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284" w:right="425" w:firstLine="567"/>
        <w:contextualSpacing/>
        <w:jc w:val="both"/>
        <w:rPr>
          <w:sz w:val="28"/>
          <w:szCs w:val="28"/>
        </w:rPr>
      </w:pPr>
      <w:r w:rsidRPr="004D13AD">
        <w:rPr>
          <w:sz w:val="28"/>
          <w:szCs w:val="28"/>
          <w:bdr w:val="none" w:sz="0" w:space="0" w:color="auto" w:frame="1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</w:t>
      </w:r>
      <w:r w:rsidRPr="004D13AD">
        <w:rPr>
          <w:sz w:val="28"/>
          <w:szCs w:val="28"/>
        </w:rPr>
        <w:t xml:space="preserve">Большое </w:t>
      </w:r>
      <w:r w:rsidRPr="004D13AD">
        <w:rPr>
          <w:sz w:val="28"/>
          <w:szCs w:val="28"/>
          <w:bdr w:val="none" w:sz="0" w:space="0" w:color="auto" w:frame="1"/>
        </w:rPr>
        <w:t xml:space="preserve">значение здесь имеют практические задания, в частности </w:t>
      </w:r>
      <w:r w:rsidRPr="004D13AD">
        <w:rPr>
          <w:sz w:val="28"/>
          <w:szCs w:val="28"/>
        </w:rPr>
        <w:t xml:space="preserve">опыты с классическими вероятностными моделями. </w:t>
      </w:r>
    </w:p>
    <w:p w:rsidR="006614C0" w:rsidRPr="004D13AD" w:rsidRDefault="006614C0" w:rsidP="006614C0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284" w:right="425" w:firstLine="567"/>
        <w:contextualSpacing/>
        <w:jc w:val="both"/>
        <w:rPr>
          <w:sz w:val="28"/>
          <w:szCs w:val="28"/>
        </w:rPr>
      </w:pPr>
      <w:r w:rsidRPr="004D13AD">
        <w:rPr>
          <w:sz w:val="28"/>
          <w:szCs w:val="28"/>
        </w:rPr>
        <w:lastRenderedPageBreak/>
        <w:t xml:space="preserve"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</w:t>
      </w:r>
      <w:r w:rsidRPr="004D13AD">
        <w:rPr>
          <w:sz w:val="28"/>
          <w:szCs w:val="28"/>
          <w:bdr w:val="none" w:sz="0" w:space="0" w:color="auto" w:frame="1"/>
        </w:rPr>
        <w:t>В курс входят начальные представления о случайных величинах и их числовых характеристиках</w:t>
      </w:r>
      <w:r w:rsidRPr="004D13AD">
        <w:rPr>
          <w:sz w:val="28"/>
          <w:szCs w:val="28"/>
        </w:rPr>
        <w:t>.</w:t>
      </w:r>
    </w:p>
    <w:p w:rsidR="006614C0" w:rsidRPr="004D13AD" w:rsidRDefault="006614C0" w:rsidP="006614C0">
      <w:pPr>
        <w:widowControl/>
        <w:shd w:val="clear" w:color="auto" w:fill="FFFFFF"/>
        <w:tabs>
          <w:tab w:val="left" w:pos="142"/>
        </w:tabs>
        <w:autoSpaceDE/>
        <w:autoSpaceDN/>
        <w:adjustRightInd/>
        <w:ind w:left="284" w:right="425" w:firstLine="567"/>
        <w:contextualSpacing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Также в рамках этого курса осуществляется знакомство обучающихся с множествами и основными операциями над множествами, рассматриваются </w:t>
      </w:r>
      <w:r w:rsidRPr="004D13AD">
        <w:rPr>
          <w:rFonts w:eastAsia="Calibri"/>
          <w:sz w:val="28"/>
          <w:szCs w:val="28"/>
          <w:lang w:eastAsia="en-US"/>
        </w:rPr>
        <w:t xml:space="preserve">примеры применения </w:t>
      </w:r>
      <w:r w:rsidRPr="004D13AD">
        <w:rPr>
          <w:sz w:val="28"/>
          <w:szCs w:val="28"/>
        </w:rPr>
        <w:t>графов и элементов теории множеств для решения задач, а также использования в других математических курсах и учебных предметах.</w:t>
      </w:r>
    </w:p>
    <w:p w:rsidR="006614C0" w:rsidRDefault="006614C0" w:rsidP="006614C0">
      <w:pPr>
        <w:ind w:left="284" w:firstLine="283"/>
        <w:jc w:val="both"/>
        <w:rPr>
          <w:b/>
          <w:sz w:val="28"/>
          <w:szCs w:val="28"/>
        </w:rPr>
      </w:pPr>
    </w:p>
    <w:p w:rsidR="006614C0" w:rsidRDefault="006614C0" w:rsidP="006614C0">
      <w:pPr>
        <w:ind w:left="284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Цели учебного предмета</w:t>
      </w:r>
    </w:p>
    <w:p w:rsidR="006614C0" w:rsidRPr="004D13AD" w:rsidRDefault="006614C0" w:rsidP="006614C0">
      <w:pPr>
        <w:ind w:left="284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 </w:t>
      </w:r>
    </w:p>
    <w:p w:rsidR="006614C0" w:rsidRPr="004D13AD" w:rsidRDefault="006614C0" w:rsidP="006614C0">
      <w:pPr>
        <w:ind w:left="284" w:right="424" w:firstLine="567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Изучение данного предмета направлено на достижение следующих целей: </w:t>
      </w:r>
    </w:p>
    <w:p w:rsidR="006614C0" w:rsidRPr="004D13AD" w:rsidRDefault="006614C0" w:rsidP="006614C0">
      <w:pPr>
        <w:ind w:left="284" w:right="424" w:firstLine="567"/>
        <w:jc w:val="both"/>
        <w:rPr>
          <w:sz w:val="28"/>
          <w:szCs w:val="28"/>
        </w:rPr>
      </w:pP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освоение системы знаний по теории вероятностей и статистике, необходимых для применения в практической деятельности, изучения смежных дисциплин, продолжения образования; </w:t>
      </w:r>
    </w:p>
    <w:p w:rsidR="006614C0" w:rsidRPr="004D13AD" w:rsidRDefault="006614C0" w:rsidP="006614C0">
      <w:pPr>
        <w:ind w:left="284" w:right="424" w:firstLine="567"/>
        <w:jc w:val="both"/>
        <w:rPr>
          <w:sz w:val="28"/>
          <w:szCs w:val="28"/>
        </w:rPr>
      </w:pP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для преодоления трудностей; </w:t>
      </w:r>
    </w:p>
    <w:p w:rsidR="006614C0" w:rsidRPr="004D13AD" w:rsidRDefault="006614C0" w:rsidP="006614C0">
      <w:pPr>
        <w:ind w:left="284" w:right="424" w:firstLine="567"/>
        <w:jc w:val="both"/>
        <w:rPr>
          <w:sz w:val="28"/>
          <w:szCs w:val="28"/>
        </w:rPr>
      </w:pP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формирование представлений об идеях и методах математики как универсального языка науки и техники, средства моделирования явлений и процессов; понимания роли статистики как источника социально значимой информации и основ вероятностного мышления;</w:t>
      </w:r>
    </w:p>
    <w:p w:rsidR="006614C0" w:rsidRPr="004D13AD" w:rsidRDefault="006614C0" w:rsidP="006614C0">
      <w:pPr>
        <w:ind w:left="284" w:right="424" w:firstLine="567"/>
        <w:jc w:val="both"/>
        <w:rPr>
          <w:sz w:val="28"/>
          <w:szCs w:val="28"/>
        </w:rPr>
      </w:pP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6614C0" w:rsidRPr="004D13AD" w:rsidRDefault="006614C0" w:rsidP="006614C0">
      <w:pPr>
        <w:ind w:left="284" w:right="424" w:firstLine="567"/>
        <w:jc w:val="both"/>
        <w:rPr>
          <w:sz w:val="28"/>
          <w:szCs w:val="28"/>
        </w:rPr>
      </w:pP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воспитание культуры личности, отношения к математике как к части общечеловеческой культуры, понимания значимости этих дисциплин для научно-технического прогресса.</w:t>
      </w:r>
    </w:p>
    <w:p w:rsidR="006614C0" w:rsidRDefault="006614C0" w:rsidP="006614C0">
      <w:pPr>
        <w:widowControl/>
        <w:ind w:left="284" w:right="424" w:firstLine="425"/>
        <w:jc w:val="both"/>
        <w:rPr>
          <w:b/>
          <w:bCs/>
          <w:sz w:val="28"/>
          <w:szCs w:val="28"/>
        </w:rPr>
      </w:pPr>
      <w:r w:rsidRPr="004D13AD">
        <w:rPr>
          <w:b/>
          <w:bCs/>
          <w:sz w:val="28"/>
          <w:szCs w:val="28"/>
        </w:rPr>
        <w:t xml:space="preserve"> </w:t>
      </w:r>
    </w:p>
    <w:p w:rsidR="006614C0" w:rsidRDefault="006614C0" w:rsidP="006614C0">
      <w:pPr>
        <w:widowControl/>
        <w:ind w:left="284" w:right="424" w:firstLine="425"/>
        <w:jc w:val="both"/>
        <w:rPr>
          <w:b/>
          <w:bCs/>
          <w:sz w:val="28"/>
          <w:szCs w:val="28"/>
        </w:rPr>
      </w:pPr>
      <w:r w:rsidRPr="004D13AD">
        <w:rPr>
          <w:b/>
          <w:bCs/>
          <w:sz w:val="28"/>
          <w:szCs w:val="28"/>
        </w:rPr>
        <w:t xml:space="preserve"> Задачи учебного предмета</w:t>
      </w:r>
    </w:p>
    <w:p w:rsidR="006614C0" w:rsidRPr="004D13AD" w:rsidRDefault="006614C0" w:rsidP="006614C0">
      <w:pPr>
        <w:widowControl/>
        <w:ind w:left="284" w:right="424" w:firstLine="425"/>
        <w:jc w:val="both"/>
        <w:rPr>
          <w:b/>
          <w:bCs/>
          <w:sz w:val="28"/>
          <w:szCs w:val="28"/>
        </w:rPr>
      </w:pPr>
    </w:p>
    <w:p w:rsidR="006614C0" w:rsidRPr="004D13AD" w:rsidRDefault="006614C0" w:rsidP="006614C0">
      <w:pPr>
        <w:widowControl/>
        <w:ind w:left="284" w:right="424" w:firstLine="425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В задачи обучения основам теории вероятностей и математической статистики входят: </w:t>
      </w:r>
    </w:p>
    <w:p w:rsidR="006614C0" w:rsidRPr="004D13AD" w:rsidRDefault="006614C0" w:rsidP="006614C0">
      <w:pPr>
        <w:widowControl/>
        <w:tabs>
          <w:tab w:val="left" w:pos="709"/>
        </w:tabs>
        <w:ind w:left="284" w:right="424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    </w:t>
      </w: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дать  элементарное представление о теории вероятностей статистике; </w:t>
      </w:r>
    </w:p>
    <w:p w:rsidR="006614C0" w:rsidRPr="004D13AD" w:rsidRDefault="006614C0" w:rsidP="006614C0">
      <w:pPr>
        <w:widowControl/>
        <w:tabs>
          <w:tab w:val="left" w:pos="709"/>
        </w:tabs>
        <w:ind w:left="284" w:right="424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    </w:t>
      </w: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подчеркнуть тесную связь этих разделов математики с окружающим миром, как на стадии введения математических понятий, так и  на стадии использования полученных результатов; </w:t>
      </w:r>
    </w:p>
    <w:p w:rsidR="006614C0" w:rsidRPr="004D13AD" w:rsidRDefault="006614C0" w:rsidP="006614C0">
      <w:pPr>
        <w:widowControl/>
        <w:tabs>
          <w:tab w:val="left" w:pos="709"/>
        </w:tabs>
        <w:ind w:left="284" w:right="424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    </w:t>
      </w: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избегать излишнего математического формализма;</w:t>
      </w:r>
    </w:p>
    <w:p w:rsidR="006614C0" w:rsidRPr="004D13AD" w:rsidRDefault="006614C0" w:rsidP="006614C0">
      <w:pPr>
        <w:widowControl/>
        <w:tabs>
          <w:tab w:val="left" w:pos="709"/>
        </w:tabs>
        <w:ind w:left="284" w:right="424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    </w:t>
      </w: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избегать утраченных свою актуальность для общества примеров и задач, в том числе задач из азартных игр; </w:t>
      </w:r>
    </w:p>
    <w:p w:rsidR="0072227E" w:rsidRDefault="006614C0" w:rsidP="002056BD">
      <w:pPr>
        <w:widowControl/>
        <w:tabs>
          <w:tab w:val="left" w:pos="709"/>
        </w:tabs>
        <w:ind w:left="284" w:firstLine="283"/>
        <w:jc w:val="both"/>
        <w:rPr>
          <w:b/>
          <w:bCs/>
          <w:sz w:val="28"/>
          <w:szCs w:val="28"/>
        </w:rPr>
      </w:pPr>
      <w:r w:rsidRPr="004D13AD">
        <w:rPr>
          <w:sz w:val="28"/>
          <w:szCs w:val="28"/>
        </w:rPr>
        <w:lastRenderedPageBreak/>
        <w:t xml:space="preserve">    </w:t>
      </w:r>
      <w:r w:rsidRPr="004D13AD">
        <w:rPr>
          <w:sz w:val="28"/>
          <w:szCs w:val="28"/>
        </w:rPr>
        <w:sym w:font="Symbol" w:char="F0B7"/>
      </w:r>
      <w:r w:rsidRPr="004D13AD">
        <w:rPr>
          <w:sz w:val="28"/>
          <w:szCs w:val="28"/>
        </w:rPr>
        <w:t xml:space="preserve"> иллюстрировать материал яркими досту</w:t>
      </w:r>
      <w:r w:rsidR="002056BD">
        <w:rPr>
          <w:sz w:val="28"/>
          <w:szCs w:val="28"/>
        </w:rPr>
        <w:t>пными запоминающимися примерам</w:t>
      </w:r>
    </w:p>
    <w:p w:rsidR="006614C0" w:rsidRPr="004D13AD" w:rsidRDefault="006614C0" w:rsidP="006614C0">
      <w:pPr>
        <w:widowControl/>
        <w:autoSpaceDE/>
        <w:autoSpaceDN/>
        <w:adjustRightInd/>
        <w:spacing w:line="276" w:lineRule="auto"/>
        <w:ind w:left="284" w:right="20" w:firstLine="567"/>
        <w:jc w:val="center"/>
        <w:rPr>
          <w:b/>
          <w:bCs/>
          <w:sz w:val="28"/>
          <w:szCs w:val="28"/>
          <w:lang w:eastAsia="en-US"/>
        </w:rPr>
      </w:pPr>
      <w:r w:rsidRPr="004D13AD">
        <w:rPr>
          <w:b/>
          <w:bCs/>
          <w:sz w:val="28"/>
          <w:szCs w:val="28"/>
          <w:lang w:eastAsia="en-US"/>
        </w:rPr>
        <w:t>МЕСТО ПРЕДМЕТА В УЧЕБНОМ ПЛАНЕ</w:t>
      </w:r>
    </w:p>
    <w:p w:rsidR="006614C0" w:rsidRPr="004D13AD" w:rsidRDefault="006614C0" w:rsidP="006614C0">
      <w:pPr>
        <w:widowControl/>
        <w:autoSpaceDE/>
        <w:autoSpaceDN/>
        <w:adjustRightInd/>
        <w:ind w:left="284" w:right="20" w:firstLine="567"/>
        <w:jc w:val="center"/>
        <w:rPr>
          <w:b/>
          <w:bCs/>
          <w:sz w:val="28"/>
          <w:szCs w:val="28"/>
          <w:lang w:eastAsia="en-US"/>
        </w:rPr>
      </w:pPr>
    </w:p>
    <w:p w:rsidR="006614C0" w:rsidRPr="004D13AD" w:rsidRDefault="006614C0" w:rsidP="006614C0">
      <w:pPr>
        <w:widowControl/>
        <w:autoSpaceDE/>
        <w:autoSpaceDN/>
        <w:adjustRightInd/>
        <w:ind w:left="284" w:right="283" w:firstLine="567"/>
        <w:jc w:val="both"/>
        <w:rPr>
          <w:sz w:val="28"/>
          <w:szCs w:val="28"/>
          <w:lang w:eastAsia="en-US"/>
        </w:rPr>
      </w:pPr>
      <w:r w:rsidRPr="004D13AD">
        <w:rPr>
          <w:sz w:val="28"/>
          <w:szCs w:val="28"/>
        </w:rPr>
        <w:t xml:space="preserve">В соответствии с учебным планом </w:t>
      </w:r>
      <w:r w:rsidRPr="004D13AD">
        <w:rPr>
          <w:sz w:val="28"/>
          <w:szCs w:val="28"/>
          <w:lang w:eastAsia="en-US"/>
        </w:rPr>
        <w:t xml:space="preserve">на изучение </w:t>
      </w:r>
      <w:r>
        <w:rPr>
          <w:sz w:val="28"/>
          <w:szCs w:val="28"/>
        </w:rPr>
        <w:t>«Вероятность и статистика»</w:t>
      </w:r>
      <w:r w:rsidRPr="004D13AD">
        <w:rPr>
          <w:sz w:val="28"/>
          <w:szCs w:val="28"/>
          <w:lang w:eastAsia="en-US"/>
        </w:rPr>
        <w:t xml:space="preserve"> в </w:t>
      </w:r>
      <w:r w:rsidRPr="004D13AD">
        <w:rPr>
          <w:color w:val="000000" w:themeColor="text1"/>
          <w:sz w:val="28"/>
          <w:szCs w:val="28"/>
          <w:lang w:eastAsia="en-US"/>
        </w:rPr>
        <w:t xml:space="preserve">7- 10 классах </w:t>
      </w:r>
      <w:r w:rsidRPr="004D13AD">
        <w:rPr>
          <w:sz w:val="28"/>
          <w:szCs w:val="28"/>
          <w:lang w:eastAsia="en-US"/>
        </w:rPr>
        <w:t>отводится 1 час в неделю, всего  34 часа в учебном году (34 учебные недели).</w:t>
      </w:r>
    </w:p>
    <w:p w:rsidR="006614C0" w:rsidRDefault="006614C0" w:rsidP="006614C0">
      <w:pPr>
        <w:ind w:left="284" w:firstLine="283"/>
        <w:jc w:val="center"/>
        <w:rPr>
          <w:b/>
          <w:sz w:val="28"/>
          <w:szCs w:val="28"/>
        </w:rPr>
      </w:pPr>
    </w:p>
    <w:p w:rsidR="00497EE2" w:rsidRDefault="00497EE2" w:rsidP="006614C0">
      <w:pPr>
        <w:ind w:left="284" w:firstLine="283"/>
        <w:jc w:val="center"/>
        <w:rPr>
          <w:b/>
          <w:sz w:val="28"/>
          <w:szCs w:val="28"/>
        </w:rPr>
      </w:pPr>
    </w:p>
    <w:p w:rsidR="006614C0" w:rsidRPr="004D13AD" w:rsidRDefault="006614C0" w:rsidP="006614C0">
      <w:pPr>
        <w:ind w:left="284" w:firstLine="283"/>
        <w:jc w:val="center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 xml:space="preserve">СОДЕРЖАНИЕ УЧЕБНОГО ПРЕДМЕТА </w:t>
      </w:r>
    </w:p>
    <w:p w:rsidR="006614C0" w:rsidRPr="004D13AD" w:rsidRDefault="006614C0" w:rsidP="006614C0">
      <w:pPr>
        <w:ind w:left="284" w:firstLine="283"/>
        <w:jc w:val="center"/>
        <w:rPr>
          <w:b/>
          <w:sz w:val="28"/>
          <w:szCs w:val="28"/>
        </w:rPr>
      </w:pPr>
    </w:p>
    <w:p w:rsidR="006614C0" w:rsidRPr="004D13AD" w:rsidRDefault="006614C0" w:rsidP="006614C0">
      <w:pPr>
        <w:ind w:left="284" w:firstLine="283"/>
        <w:jc w:val="center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7 класс</w:t>
      </w:r>
    </w:p>
    <w:p w:rsidR="006614C0" w:rsidRPr="004D13AD" w:rsidRDefault="006614C0" w:rsidP="00497EE2">
      <w:pPr>
        <w:ind w:left="284" w:firstLine="283"/>
        <w:jc w:val="center"/>
        <w:rPr>
          <w:sz w:val="28"/>
          <w:szCs w:val="28"/>
        </w:rPr>
      </w:pPr>
      <w:r w:rsidRPr="004D13AD">
        <w:rPr>
          <w:sz w:val="28"/>
          <w:szCs w:val="28"/>
        </w:rPr>
        <w:t>(3-й год обучения на уровне ООО)</w:t>
      </w:r>
    </w:p>
    <w:p w:rsidR="006614C0" w:rsidRPr="004D13AD" w:rsidRDefault="006614C0" w:rsidP="006614C0">
      <w:pPr>
        <w:pStyle w:val="a9"/>
        <w:tabs>
          <w:tab w:val="left" w:pos="851"/>
        </w:tabs>
        <w:spacing w:after="0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bCs/>
          <w:sz w:val="28"/>
          <w:szCs w:val="28"/>
        </w:rPr>
        <w:t>Представление данных.</w:t>
      </w:r>
    </w:p>
    <w:p w:rsidR="006614C0" w:rsidRPr="004D13AD" w:rsidRDefault="006614C0" w:rsidP="00497EE2">
      <w:pPr>
        <w:ind w:left="284" w:right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Графическое представление данных в виде круговых, столбиковых (столбчатых) диаграмм. Чтение и построение диаграмм. Примеры демографических диаграмм. </w:t>
      </w:r>
    </w:p>
    <w:p w:rsidR="006614C0" w:rsidRPr="004D13AD" w:rsidRDefault="006614C0" w:rsidP="006614C0">
      <w:pPr>
        <w:pStyle w:val="a9"/>
        <w:tabs>
          <w:tab w:val="left" w:pos="851"/>
        </w:tabs>
        <w:spacing w:after="0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bCs/>
          <w:sz w:val="28"/>
          <w:szCs w:val="28"/>
        </w:rPr>
        <w:t>Описательная статистика.</w:t>
      </w:r>
    </w:p>
    <w:p w:rsidR="006614C0" w:rsidRPr="004D13AD" w:rsidRDefault="006614C0" w:rsidP="00497EE2">
      <w:pPr>
        <w:ind w:left="284" w:right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Числовые наборы.</w:t>
      </w:r>
      <w:r w:rsidRPr="004D13AD">
        <w:rPr>
          <w:color w:val="231F20"/>
          <w:spacing w:val="21"/>
          <w:w w:val="115"/>
          <w:sz w:val="28"/>
          <w:szCs w:val="28"/>
        </w:rPr>
        <w:t xml:space="preserve"> </w:t>
      </w:r>
      <w:r w:rsidRPr="004D13AD">
        <w:rPr>
          <w:sz w:val="28"/>
          <w:szCs w:val="28"/>
        </w:rPr>
        <w:t>Среднее арифметическое, медиана, размах, наибольшее и наименьшее значения набора числовых данных. Примеры случайной изменчивости. Размах.</w:t>
      </w:r>
    </w:p>
    <w:p w:rsidR="006614C0" w:rsidRPr="004D13AD" w:rsidRDefault="006614C0" w:rsidP="006614C0">
      <w:pPr>
        <w:pStyle w:val="a9"/>
        <w:tabs>
          <w:tab w:val="left" w:pos="851"/>
        </w:tabs>
        <w:spacing w:after="0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bCs/>
          <w:sz w:val="28"/>
          <w:szCs w:val="28"/>
        </w:rPr>
        <w:t>Случайная изменчивость.</w:t>
      </w:r>
    </w:p>
    <w:p w:rsidR="006614C0" w:rsidRPr="004D13AD" w:rsidRDefault="006614C0" w:rsidP="00497EE2">
      <w:pPr>
        <w:ind w:left="284" w:right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Частота значений в массиве данных. Группировка. Гистограммы.</w:t>
      </w:r>
    </w:p>
    <w:p w:rsidR="006614C0" w:rsidRPr="004D13AD" w:rsidRDefault="006614C0" w:rsidP="006614C0">
      <w:pPr>
        <w:pStyle w:val="a9"/>
        <w:tabs>
          <w:tab w:val="left" w:pos="851"/>
        </w:tabs>
        <w:spacing w:after="0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bCs/>
          <w:sz w:val="28"/>
          <w:szCs w:val="28"/>
        </w:rPr>
        <w:t>Введение в теорию графов.</w:t>
      </w:r>
    </w:p>
    <w:p w:rsidR="006614C0" w:rsidRPr="00497EE2" w:rsidRDefault="006614C0" w:rsidP="00497EE2">
      <w:pPr>
        <w:ind w:left="284" w:right="283"/>
        <w:jc w:val="both"/>
        <w:rPr>
          <w:w w:val="115"/>
          <w:sz w:val="28"/>
          <w:szCs w:val="28"/>
        </w:rPr>
      </w:pPr>
      <w:r w:rsidRPr="004D13AD">
        <w:rPr>
          <w:sz w:val="28"/>
          <w:szCs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4D13AD">
        <w:rPr>
          <w:sz w:val="28"/>
          <w:szCs w:val="28"/>
        </w:rPr>
        <w:t>эйлеров</w:t>
      </w:r>
      <w:proofErr w:type="spellEnd"/>
      <w:r w:rsidRPr="004D13AD">
        <w:rPr>
          <w:sz w:val="28"/>
          <w:szCs w:val="28"/>
        </w:rPr>
        <w:t xml:space="preserve"> путь). Представление об   ориентированном   графе.   Решение   задач с помощью графов</w:t>
      </w:r>
      <w:r w:rsidRPr="004D13AD">
        <w:rPr>
          <w:w w:val="115"/>
          <w:sz w:val="28"/>
          <w:szCs w:val="28"/>
        </w:rPr>
        <w:t>.</w:t>
      </w:r>
    </w:p>
    <w:p w:rsidR="006614C0" w:rsidRPr="004D13AD" w:rsidRDefault="006614C0" w:rsidP="006614C0">
      <w:pPr>
        <w:pStyle w:val="a9"/>
        <w:tabs>
          <w:tab w:val="left" w:pos="851"/>
        </w:tabs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Вероятность и частота случайного события.</w:t>
      </w:r>
    </w:p>
    <w:p w:rsidR="006614C0" w:rsidRPr="004D13AD" w:rsidRDefault="006614C0" w:rsidP="006614C0">
      <w:pPr>
        <w:pStyle w:val="a9"/>
        <w:ind w:left="284" w:right="283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614C0" w:rsidRPr="004D13AD" w:rsidRDefault="006614C0" w:rsidP="006614C0">
      <w:pPr>
        <w:pStyle w:val="a9"/>
        <w:tabs>
          <w:tab w:val="left" w:pos="709"/>
          <w:tab w:val="left" w:pos="851"/>
        </w:tabs>
        <w:spacing w:after="0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Обобщение и систематизация изученного материала.</w:t>
      </w:r>
    </w:p>
    <w:p w:rsidR="006614C0" w:rsidRPr="004D13AD" w:rsidRDefault="006614C0" w:rsidP="006614C0">
      <w:pPr>
        <w:ind w:left="284" w:right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 Представление данных. Описательная статистика. Вероятность случайного события</w:t>
      </w:r>
    </w:p>
    <w:p w:rsidR="006614C0" w:rsidRDefault="006614C0" w:rsidP="006614C0">
      <w:pPr>
        <w:ind w:left="284"/>
        <w:jc w:val="center"/>
        <w:rPr>
          <w:b/>
          <w:sz w:val="28"/>
          <w:szCs w:val="28"/>
        </w:rPr>
      </w:pPr>
    </w:p>
    <w:p w:rsidR="006614C0" w:rsidRDefault="006614C0" w:rsidP="008200A3">
      <w:pPr>
        <w:rPr>
          <w:b/>
          <w:sz w:val="28"/>
          <w:szCs w:val="28"/>
        </w:rPr>
      </w:pPr>
    </w:p>
    <w:p w:rsidR="008200A3" w:rsidRDefault="008200A3" w:rsidP="008200A3">
      <w:pPr>
        <w:rPr>
          <w:b/>
          <w:sz w:val="28"/>
          <w:szCs w:val="28"/>
        </w:rPr>
      </w:pPr>
    </w:p>
    <w:p w:rsidR="0072227E" w:rsidRPr="004D13AD" w:rsidRDefault="0072227E" w:rsidP="008200A3">
      <w:pPr>
        <w:rPr>
          <w:b/>
          <w:sz w:val="28"/>
          <w:szCs w:val="28"/>
        </w:rPr>
      </w:pPr>
    </w:p>
    <w:p w:rsidR="006614C0" w:rsidRPr="004D13AD" w:rsidRDefault="006614C0" w:rsidP="006614C0">
      <w:pPr>
        <w:ind w:left="284"/>
        <w:jc w:val="center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8 класс</w:t>
      </w:r>
    </w:p>
    <w:p w:rsidR="006614C0" w:rsidRPr="004D13AD" w:rsidRDefault="006614C0" w:rsidP="006614C0">
      <w:pPr>
        <w:ind w:left="284"/>
        <w:jc w:val="center"/>
        <w:rPr>
          <w:sz w:val="28"/>
          <w:szCs w:val="28"/>
        </w:rPr>
      </w:pPr>
      <w:r w:rsidRPr="004D13AD">
        <w:rPr>
          <w:sz w:val="28"/>
          <w:szCs w:val="28"/>
        </w:rPr>
        <w:t xml:space="preserve"> (4-й год обучения на уровне ООО)</w:t>
      </w:r>
    </w:p>
    <w:p w:rsidR="006614C0" w:rsidRPr="004D13AD" w:rsidRDefault="006614C0" w:rsidP="006614C0">
      <w:pPr>
        <w:ind w:left="284"/>
        <w:jc w:val="center"/>
        <w:rPr>
          <w:sz w:val="28"/>
          <w:szCs w:val="28"/>
        </w:rPr>
      </w:pPr>
    </w:p>
    <w:p w:rsidR="006614C0" w:rsidRPr="004D13AD" w:rsidRDefault="006614C0" w:rsidP="006614C0">
      <w:pPr>
        <w:ind w:left="284" w:right="283"/>
        <w:jc w:val="both"/>
        <w:rPr>
          <w:b/>
          <w:bCs/>
          <w:sz w:val="28"/>
          <w:szCs w:val="28"/>
        </w:rPr>
      </w:pPr>
      <w:r w:rsidRPr="004D13AD">
        <w:rPr>
          <w:b/>
          <w:bCs/>
          <w:sz w:val="28"/>
          <w:szCs w:val="28"/>
        </w:rPr>
        <w:t>Повторение. Представление данных.</w:t>
      </w:r>
    </w:p>
    <w:p w:rsidR="006614C0" w:rsidRPr="00497EE2" w:rsidRDefault="006614C0" w:rsidP="00497EE2">
      <w:pPr>
        <w:ind w:left="284" w:right="283"/>
        <w:jc w:val="both"/>
        <w:rPr>
          <w:rFonts w:eastAsiaTheme="minorHAnsi"/>
          <w:sz w:val="28"/>
          <w:szCs w:val="28"/>
          <w:lang w:eastAsia="en-US"/>
        </w:rPr>
      </w:pPr>
      <w:r w:rsidRPr="004D13AD">
        <w:rPr>
          <w:sz w:val="28"/>
          <w:szCs w:val="28"/>
        </w:rPr>
        <w:t>Представление данных в виде таблиц, диаграмм, графиков.</w:t>
      </w:r>
      <w:r w:rsidRPr="004D13AD">
        <w:rPr>
          <w:b/>
          <w:bCs/>
          <w:sz w:val="28"/>
          <w:szCs w:val="28"/>
        </w:rPr>
        <w:t xml:space="preserve"> </w:t>
      </w:r>
      <w:r w:rsidRPr="004D13AD">
        <w:rPr>
          <w:sz w:val="28"/>
          <w:szCs w:val="28"/>
        </w:rPr>
        <w:t>Описательная статистика.</w:t>
      </w:r>
      <w:r w:rsidRPr="004D13AD">
        <w:rPr>
          <w:b/>
          <w:bCs/>
          <w:sz w:val="28"/>
          <w:szCs w:val="28"/>
        </w:rPr>
        <w:t xml:space="preserve"> </w:t>
      </w:r>
      <w:r w:rsidRPr="004D13AD">
        <w:rPr>
          <w:rFonts w:eastAsiaTheme="minorHAnsi"/>
          <w:sz w:val="28"/>
          <w:szCs w:val="28"/>
          <w:lang w:eastAsia="en-US"/>
        </w:rPr>
        <w:t>Случайная изменчивость. Средние числового набора.</w:t>
      </w:r>
      <w:r w:rsidRPr="004D13AD">
        <w:rPr>
          <w:b/>
          <w:bCs/>
          <w:sz w:val="28"/>
          <w:szCs w:val="28"/>
        </w:rPr>
        <w:t xml:space="preserve"> </w:t>
      </w:r>
      <w:r w:rsidRPr="004D13AD">
        <w:rPr>
          <w:rFonts w:eastAsiaTheme="minorHAnsi"/>
          <w:sz w:val="28"/>
          <w:szCs w:val="28"/>
          <w:lang w:eastAsia="en-US"/>
        </w:rPr>
        <w:t>Случайные события. Вероятности и частоты. Классические модели теории вероятностей: монета и игральная кость.</w:t>
      </w:r>
    </w:p>
    <w:p w:rsidR="006614C0" w:rsidRPr="004D13AD" w:rsidRDefault="006614C0" w:rsidP="006614C0">
      <w:pPr>
        <w:pStyle w:val="a9"/>
        <w:spacing w:after="0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bCs/>
          <w:sz w:val="28"/>
          <w:szCs w:val="28"/>
        </w:rPr>
        <w:t>Описательная статистика. Рассеивание данных.</w:t>
      </w:r>
    </w:p>
    <w:p w:rsidR="006614C0" w:rsidRPr="00497EE2" w:rsidRDefault="006614C0" w:rsidP="00497EE2">
      <w:pPr>
        <w:widowControl/>
        <w:autoSpaceDE/>
        <w:autoSpaceDN/>
        <w:adjustRightInd/>
        <w:ind w:left="284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Отклонения. Дисперсия числового набора.</w:t>
      </w:r>
      <w:r w:rsidRPr="004D13AD">
        <w:rPr>
          <w:rFonts w:eastAsiaTheme="minorHAnsi"/>
          <w:sz w:val="28"/>
          <w:szCs w:val="28"/>
          <w:lang w:eastAsia="en-US"/>
        </w:rPr>
        <w:t xml:space="preserve"> Измерение рассеивания данных.</w:t>
      </w:r>
      <w:r w:rsidRPr="004D13AD">
        <w:rPr>
          <w:sz w:val="28"/>
          <w:szCs w:val="28"/>
        </w:rPr>
        <w:t xml:space="preserve"> Стандартное отклонение числового набора. Диаграммы рассеивания.</w:t>
      </w:r>
    </w:p>
    <w:p w:rsidR="006614C0" w:rsidRPr="004D13AD" w:rsidRDefault="006614C0" w:rsidP="006614C0">
      <w:pPr>
        <w:ind w:left="284" w:right="283"/>
        <w:jc w:val="both"/>
        <w:rPr>
          <w:b/>
          <w:bCs/>
          <w:sz w:val="28"/>
          <w:szCs w:val="28"/>
        </w:rPr>
      </w:pPr>
      <w:r w:rsidRPr="004D13AD">
        <w:rPr>
          <w:rFonts w:eastAsiaTheme="minorHAnsi"/>
          <w:b/>
          <w:bCs/>
          <w:sz w:val="28"/>
          <w:szCs w:val="28"/>
          <w:lang w:eastAsia="en-US"/>
        </w:rPr>
        <w:t>Множества</w:t>
      </w:r>
      <w:r w:rsidRPr="004D13AD">
        <w:rPr>
          <w:b/>
          <w:bCs/>
          <w:sz w:val="28"/>
          <w:szCs w:val="28"/>
        </w:rPr>
        <w:t>.</w:t>
      </w:r>
    </w:p>
    <w:p w:rsidR="006614C0" w:rsidRPr="004D13AD" w:rsidRDefault="006614C0" w:rsidP="00497EE2">
      <w:pPr>
        <w:ind w:left="284"/>
        <w:jc w:val="both"/>
        <w:rPr>
          <w:rFonts w:eastAsiaTheme="minorHAnsi"/>
          <w:sz w:val="28"/>
          <w:szCs w:val="28"/>
          <w:lang w:eastAsia="en-US"/>
        </w:rPr>
      </w:pPr>
      <w:r w:rsidRPr="004D13AD">
        <w:rPr>
          <w:rFonts w:eastAsiaTheme="minorHAnsi"/>
          <w:sz w:val="28"/>
          <w:szCs w:val="28"/>
          <w:lang w:eastAsia="en-US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614C0" w:rsidRPr="004D13AD" w:rsidRDefault="006614C0" w:rsidP="006614C0">
      <w:pPr>
        <w:pStyle w:val="a9"/>
        <w:spacing w:after="0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Вероятность и частота случайного события.</w:t>
      </w:r>
    </w:p>
    <w:p w:rsidR="006614C0" w:rsidRPr="00497EE2" w:rsidRDefault="006614C0" w:rsidP="00497EE2">
      <w:pPr>
        <w:ind w:left="284" w:right="283"/>
        <w:jc w:val="both"/>
        <w:rPr>
          <w:rFonts w:eastAsiaTheme="minorHAnsi"/>
          <w:sz w:val="28"/>
          <w:szCs w:val="28"/>
          <w:lang w:eastAsia="en-US"/>
        </w:rPr>
      </w:pPr>
      <w:r w:rsidRPr="004D13AD">
        <w:rPr>
          <w:rFonts w:eastAsiaTheme="minorHAnsi"/>
          <w:sz w:val="28"/>
          <w:szCs w:val="28"/>
          <w:lang w:eastAsia="en-US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614C0" w:rsidRPr="004D13AD" w:rsidRDefault="006614C0" w:rsidP="006614C0">
      <w:pPr>
        <w:pStyle w:val="a9"/>
        <w:spacing w:after="0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Обобщение и систематизация изученного материала.</w:t>
      </w:r>
    </w:p>
    <w:p w:rsidR="006614C0" w:rsidRPr="004D13AD" w:rsidRDefault="006614C0" w:rsidP="006614C0">
      <w:pPr>
        <w:ind w:left="284" w:right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Представление данных. Описательная статистика. Вероятность случайного события.</w:t>
      </w:r>
    </w:p>
    <w:p w:rsidR="00497EE2" w:rsidRPr="004D13AD" w:rsidRDefault="00497EE2" w:rsidP="006614C0">
      <w:pPr>
        <w:ind w:left="284" w:right="283"/>
        <w:rPr>
          <w:bCs/>
          <w:sz w:val="28"/>
          <w:szCs w:val="28"/>
        </w:rPr>
      </w:pPr>
    </w:p>
    <w:p w:rsidR="008200A3" w:rsidRDefault="008200A3" w:rsidP="006614C0">
      <w:pPr>
        <w:ind w:left="284" w:right="283"/>
        <w:jc w:val="center"/>
        <w:rPr>
          <w:b/>
          <w:bCs/>
          <w:sz w:val="28"/>
          <w:szCs w:val="28"/>
        </w:rPr>
      </w:pPr>
    </w:p>
    <w:p w:rsidR="006614C0" w:rsidRPr="004D13AD" w:rsidRDefault="006614C0" w:rsidP="006614C0">
      <w:pPr>
        <w:ind w:left="284" w:right="283"/>
        <w:jc w:val="center"/>
        <w:rPr>
          <w:b/>
          <w:bCs/>
          <w:sz w:val="28"/>
          <w:szCs w:val="28"/>
        </w:rPr>
      </w:pPr>
      <w:r w:rsidRPr="004D13AD">
        <w:rPr>
          <w:b/>
          <w:bCs/>
          <w:sz w:val="28"/>
          <w:szCs w:val="28"/>
        </w:rPr>
        <w:t>9 класс</w:t>
      </w:r>
    </w:p>
    <w:p w:rsidR="006614C0" w:rsidRPr="004D13AD" w:rsidRDefault="006614C0" w:rsidP="006614C0">
      <w:pPr>
        <w:ind w:left="284"/>
        <w:jc w:val="center"/>
        <w:rPr>
          <w:sz w:val="28"/>
          <w:szCs w:val="28"/>
        </w:rPr>
      </w:pPr>
      <w:r w:rsidRPr="004D13AD">
        <w:rPr>
          <w:sz w:val="28"/>
          <w:szCs w:val="28"/>
        </w:rPr>
        <w:t>(5-й год обучения на уровне ООО)</w:t>
      </w:r>
    </w:p>
    <w:p w:rsidR="006614C0" w:rsidRPr="004D13AD" w:rsidRDefault="006614C0" w:rsidP="006614C0">
      <w:pPr>
        <w:ind w:left="284"/>
        <w:jc w:val="center"/>
        <w:rPr>
          <w:sz w:val="28"/>
          <w:szCs w:val="28"/>
        </w:rPr>
      </w:pPr>
    </w:p>
    <w:p w:rsidR="006614C0" w:rsidRPr="004D13AD" w:rsidRDefault="006614C0" w:rsidP="006614C0">
      <w:pPr>
        <w:pStyle w:val="a9"/>
        <w:spacing w:after="0" w:line="240" w:lineRule="auto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bCs/>
          <w:sz w:val="28"/>
          <w:szCs w:val="28"/>
        </w:rPr>
        <w:t>Повторение. Представление данных.</w:t>
      </w:r>
    </w:p>
    <w:p w:rsidR="006614C0" w:rsidRPr="00497EE2" w:rsidRDefault="006614C0" w:rsidP="00497EE2">
      <w:pPr>
        <w:ind w:left="284" w:right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Представление данных в виде таблиц, диаграмм, графиков.</w:t>
      </w:r>
      <w:r w:rsidRPr="004D13AD">
        <w:rPr>
          <w:b/>
          <w:bCs/>
          <w:sz w:val="28"/>
          <w:szCs w:val="28"/>
        </w:rPr>
        <w:t xml:space="preserve"> </w:t>
      </w:r>
      <w:r w:rsidRPr="004D13AD">
        <w:rPr>
          <w:sz w:val="28"/>
          <w:szCs w:val="28"/>
        </w:rPr>
        <w:t>Описательная статистика.</w:t>
      </w:r>
      <w:r w:rsidRPr="004D13AD">
        <w:rPr>
          <w:b/>
          <w:bCs/>
          <w:sz w:val="28"/>
          <w:szCs w:val="28"/>
        </w:rPr>
        <w:t xml:space="preserve"> </w:t>
      </w:r>
      <w:r w:rsidRPr="004D13AD">
        <w:rPr>
          <w:sz w:val="28"/>
          <w:szCs w:val="28"/>
        </w:rPr>
        <w:t>Вероятность случайного события.</w:t>
      </w:r>
    </w:p>
    <w:p w:rsidR="006614C0" w:rsidRPr="004D13AD" w:rsidRDefault="006614C0" w:rsidP="006614C0">
      <w:pPr>
        <w:pStyle w:val="a9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Введение в теорию графов.</w:t>
      </w:r>
    </w:p>
    <w:p w:rsidR="006614C0" w:rsidRPr="00497EE2" w:rsidRDefault="006614C0" w:rsidP="00497EE2">
      <w:pPr>
        <w:pStyle w:val="a9"/>
        <w:ind w:left="284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Дерево. Свойства дерева: единственность пути, существование висячей вершины, связь между числом вершин и числом рёбер. Правило умножения.</w:t>
      </w:r>
    </w:p>
    <w:p w:rsidR="006614C0" w:rsidRPr="004D13AD" w:rsidRDefault="006614C0" w:rsidP="006614C0">
      <w:pPr>
        <w:pStyle w:val="a9"/>
        <w:spacing w:after="0"/>
        <w:ind w:left="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Случайные события.</w:t>
      </w:r>
    </w:p>
    <w:p w:rsidR="00497EE2" w:rsidRPr="008200A3" w:rsidRDefault="006614C0" w:rsidP="008200A3">
      <w:pPr>
        <w:ind w:left="284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дерева.</w:t>
      </w:r>
    </w:p>
    <w:p w:rsidR="008200A3" w:rsidRDefault="008200A3" w:rsidP="008200A3">
      <w:pPr>
        <w:pStyle w:val="a9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0A3" w:rsidRDefault="008200A3" w:rsidP="008200A3">
      <w:pPr>
        <w:pStyle w:val="a9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0A3" w:rsidRDefault="006614C0" w:rsidP="008200A3">
      <w:pPr>
        <w:pStyle w:val="a9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Элементы комбинаторики.</w:t>
      </w:r>
    </w:p>
    <w:p w:rsidR="006614C0" w:rsidRPr="008200A3" w:rsidRDefault="006614C0" w:rsidP="008200A3">
      <w:pPr>
        <w:pStyle w:val="a9"/>
        <w:spacing w:after="0"/>
        <w:ind w:left="284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0A3">
        <w:rPr>
          <w:rFonts w:ascii="Times New Roman" w:hAnsi="Times New Roman" w:cs="Times New Roman"/>
          <w:sz w:val="28"/>
          <w:szCs w:val="28"/>
        </w:rPr>
        <w:t>Комбинаторное правило умножения. Перестановки. Факториал. Сочетания и число сочетаний. Треугольник Паскаля. Практическая работа «Вычисление вероятностей с использованием комбинаторных функций электронных таблиц».</w:t>
      </w:r>
    </w:p>
    <w:p w:rsidR="006614C0" w:rsidRPr="004D13AD" w:rsidRDefault="006614C0" w:rsidP="00497EE2">
      <w:pPr>
        <w:ind w:left="284" w:right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Обобщение и систематизация изученного материала.</w:t>
      </w:r>
    </w:p>
    <w:p w:rsidR="006614C0" w:rsidRPr="004D13AD" w:rsidRDefault="006614C0" w:rsidP="006614C0">
      <w:pPr>
        <w:pStyle w:val="a9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Элементы комбинаторики. Вероятность случайного события.</w:t>
      </w:r>
    </w:p>
    <w:p w:rsidR="006614C0" w:rsidRPr="004D13AD" w:rsidRDefault="006614C0" w:rsidP="006614C0">
      <w:pPr>
        <w:widowControl/>
        <w:autoSpaceDE/>
        <w:autoSpaceDN/>
        <w:adjustRightInd/>
        <w:ind w:left="284" w:right="283" w:firstLine="567"/>
        <w:jc w:val="both"/>
        <w:rPr>
          <w:sz w:val="28"/>
          <w:szCs w:val="28"/>
          <w:lang w:eastAsia="en-US"/>
        </w:rPr>
      </w:pPr>
    </w:p>
    <w:p w:rsidR="006614C0" w:rsidRPr="004D13AD" w:rsidRDefault="006614C0" w:rsidP="006614C0">
      <w:pPr>
        <w:ind w:left="284" w:right="283" w:firstLine="567"/>
        <w:jc w:val="center"/>
        <w:rPr>
          <w:b/>
          <w:bCs/>
          <w:sz w:val="28"/>
          <w:szCs w:val="28"/>
        </w:rPr>
      </w:pPr>
      <w:r w:rsidRPr="004D13AD">
        <w:rPr>
          <w:b/>
          <w:bCs/>
          <w:sz w:val="28"/>
          <w:szCs w:val="28"/>
        </w:rPr>
        <w:t>10 класс</w:t>
      </w:r>
    </w:p>
    <w:p w:rsidR="006614C0" w:rsidRPr="004D13AD" w:rsidRDefault="006614C0" w:rsidP="008200A3">
      <w:pPr>
        <w:ind w:left="284" w:firstLine="567"/>
        <w:jc w:val="center"/>
        <w:rPr>
          <w:sz w:val="28"/>
          <w:szCs w:val="28"/>
        </w:rPr>
      </w:pPr>
      <w:r w:rsidRPr="004D13AD">
        <w:rPr>
          <w:sz w:val="28"/>
          <w:szCs w:val="28"/>
        </w:rPr>
        <w:t>(6-й год обучения на уровне ООО)</w:t>
      </w:r>
    </w:p>
    <w:p w:rsidR="006614C0" w:rsidRPr="004D13AD" w:rsidRDefault="006614C0" w:rsidP="006614C0">
      <w:pPr>
        <w:pStyle w:val="a9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 xml:space="preserve">Повторение. </w:t>
      </w:r>
    </w:p>
    <w:p w:rsidR="006614C0" w:rsidRPr="008200A3" w:rsidRDefault="006614C0" w:rsidP="008200A3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Элементы комбинаторики. Вероятность случайного события.</w:t>
      </w:r>
    </w:p>
    <w:p w:rsidR="006614C0" w:rsidRPr="004D13AD" w:rsidRDefault="006614C0" w:rsidP="006614C0">
      <w:pPr>
        <w:pStyle w:val="a9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Геометрическая вероятность.</w:t>
      </w:r>
    </w:p>
    <w:p w:rsidR="006614C0" w:rsidRPr="008200A3" w:rsidRDefault="006614C0" w:rsidP="008200A3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Геометрическая вероятность. Случайный выбор точки из фигуры на плоскости, из отрезка, из дуги окружности.</w:t>
      </w:r>
    </w:p>
    <w:p w:rsidR="006614C0" w:rsidRPr="004D13AD" w:rsidRDefault="006614C0" w:rsidP="006614C0">
      <w:pPr>
        <w:pStyle w:val="a9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b/>
          <w:sz w:val="28"/>
          <w:szCs w:val="28"/>
        </w:rPr>
        <w:t>Испытания Бернулли.</w:t>
      </w:r>
    </w:p>
    <w:p w:rsidR="006614C0" w:rsidRPr="008200A3" w:rsidRDefault="006614C0" w:rsidP="008200A3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Испытание. Успех и неудача. Серия испытаний до первого успеха. Испытания Бернулли. Вероятности событий в серии испытаний Бернулли. Практическ</w:t>
      </w:r>
      <w:r w:rsidR="008200A3">
        <w:rPr>
          <w:rFonts w:ascii="Times New Roman" w:hAnsi="Times New Roman" w:cs="Times New Roman"/>
          <w:sz w:val="28"/>
          <w:szCs w:val="28"/>
        </w:rPr>
        <w:t>ая работа «Испытания Бернулли».</w:t>
      </w:r>
    </w:p>
    <w:p w:rsidR="006614C0" w:rsidRPr="004D13AD" w:rsidRDefault="006614C0" w:rsidP="006614C0">
      <w:pPr>
        <w:ind w:left="284"/>
        <w:jc w:val="both"/>
        <w:rPr>
          <w:sz w:val="28"/>
          <w:szCs w:val="28"/>
        </w:rPr>
      </w:pPr>
      <w:r w:rsidRPr="004D13AD">
        <w:rPr>
          <w:b/>
          <w:sz w:val="28"/>
          <w:szCs w:val="28"/>
        </w:rPr>
        <w:t>Случайная величина.</w:t>
      </w:r>
    </w:p>
    <w:p w:rsidR="006614C0" w:rsidRPr="008200A3" w:rsidRDefault="006614C0" w:rsidP="008200A3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 Понятие о законе больших чисел. Измерение вероятностей с помощью частот. Применение закона больших чисел.</w:t>
      </w:r>
    </w:p>
    <w:p w:rsidR="006614C0" w:rsidRPr="004D13AD" w:rsidRDefault="006614C0" w:rsidP="006614C0">
      <w:pPr>
        <w:ind w:left="284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 xml:space="preserve"> Обобщение и систематизация изученного материала.</w:t>
      </w:r>
    </w:p>
    <w:p w:rsidR="006614C0" w:rsidRPr="004D13AD" w:rsidRDefault="006614C0" w:rsidP="006614C0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 xml:space="preserve"> Представление данных. Описательная статистика. Вероятность случайного события.    </w:t>
      </w:r>
    </w:p>
    <w:p w:rsidR="006614C0" w:rsidRPr="004D13AD" w:rsidRDefault="006614C0" w:rsidP="006614C0">
      <w:pPr>
        <w:pStyle w:val="a9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D13AD">
        <w:rPr>
          <w:rFonts w:ascii="Times New Roman" w:hAnsi="Times New Roman" w:cs="Times New Roman"/>
          <w:sz w:val="28"/>
          <w:szCs w:val="28"/>
        </w:rPr>
        <w:t>Элементы комбинаторики. Случайные величины и распределения.</w:t>
      </w:r>
    </w:p>
    <w:p w:rsidR="003F4C2E" w:rsidRDefault="003F4C2E" w:rsidP="006614C0">
      <w:pPr>
        <w:ind w:left="284" w:firstLine="567"/>
      </w:pPr>
    </w:p>
    <w:p w:rsidR="008200A3" w:rsidRDefault="008200A3" w:rsidP="008200A3">
      <w:pPr>
        <w:spacing w:line="276" w:lineRule="auto"/>
        <w:ind w:left="284" w:firstLine="283"/>
        <w:jc w:val="center"/>
        <w:rPr>
          <w:b/>
          <w:bCs/>
          <w:color w:val="000000"/>
          <w:sz w:val="28"/>
          <w:szCs w:val="28"/>
        </w:rPr>
      </w:pPr>
    </w:p>
    <w:p w:rsidR="008200A3" w:rsidRPr="004D13AD" w:rsidRDefault="008200A3" w:rsidP="008200A3">
      <w:pPr>
        <w:spacing w:line="276" w:lineRule="auto"/>
        <w:ind w:left="284" w:firstLine="283"/>
        <w:jc w:val="center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>ПЛАНИРУЕМЫЕ ОБРАЗОВАТЕЛЬНЫЕ РЕЗУЛЬТАТЫ</w:t>
      </w:r>
    </w:p>
    <w:p w:rsidR="008200A3" w:rsidRPr="004D13AD" w:rsidRDefault="008200A3" w:rsidP="008200A3">
      <w:pPr>
        <w:spacing w:line="276" w:lineRule="auto"/>
        <w:ind w:left="284" w:firstLine="283"/>
        <w:jc w:val="both"/>
        <w:rPr>
          <w:bCs/>
          <w:color w:val="000000"/>
          <w:sz w:val="28"/>
          <w:szCs w:val="28"/>
        </w:rPr>
      </w:pP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 xml:space="preserve">Освоение учебного курса «Вероятность и статистика» должно обеспечивать достижение на уровне основного общего образования следующих личностных, </w:t>
      </w:r>
      <w:proofErr w:type="spellStart"/>
      <w:r w:rsidRPr="004D13AD">
        <w:rPr>
          <w:bCs/>
          <w:color w:val="000000"/>
          <w:sz w:val="28"/>
          <w:szCs w:val="28"/>
        </w:rPr>
        <w:t>метапредметных</w:t>
      </w:r>
      <w:proofErr w:type="spellEnd"/>
      <w:r w:rsidRPr="004D13AD">
        <w:rPr>
          <w:bCs/>
          <w:color w:val="000000"/>
          <w:sz w:val="28"/>
          <w:szCs w:val="28"/>
        </w:rPr>
        <w:t xml:space="preserve"> и предметных образовательных результатов:</w:t>
      </w:r>
    </w:p>
    <w:p w:rsidR="008200A3" w:rsidRPr="004D13AD" w:rsidRDefault="008200A3" w:rsidP="008200A3">
      <w:pPr>
        <w:spacing w:line="276" w:lineRule="auto"/>
        <w:ind w:left="284" w:right="283" w:firstLine="283"/>
        <w:rPr>
          <w:b/>
          <w:color w:val="000000"/>
          <w:sz w:val="28"/>
          <w:szCs w:val="28"/>
        </w:rPr>
      </w:pPr>
    </w:p>
    <w:p w:rsidR="008200A3" w:rsidRPr="004D13AD" w:rsidRDefault="008200A3" w:rsidP="008200A3">
      <w:pPr>
        <w:spacing w:line="276" w:lineRule="auto"/>
        <w:ind w:left="284" w:right="283" w:firstLine="283"/>
        <w:jc w:val="center"/>
        <w:rPr>
          <w:b/>
          <w:color w:val="000000"/>
          <w:sz w:val="28"/>
          <w:szCs w:val="28"/>
        </w:rPr>
      </w:pPr>
      <w:r w:rsidRPr="004D13AD">
        <w:rPr>
          <w:b/>
          <w:color w:val="000000"/>
          <w:sz w:val="28"/>
          <w:szCs w:val="28"/>
        </w:rPr>
        <w:t>ЛИЧНОСТНЫЕ РЕЗУЛЬТАТЫ</w:t>
      </w:r>
    </w:p>
    <w:p w:rsidR="008200A3" w:rsidRPr="004D13AD" w:rsidRDefault="008200A3" w:rsidP="008200A3">
      <w:pPr>
        <w:ind w:left="284" w:right="283" w:firstLine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 xml:space="preserve">Личностные результаты освоения программы учебного предмета «Вероятность и статистика» характеризуются: 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 xml:space="preserve">Патриотическое воспитание: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</w:t>
      </w:r>
      <w:r w:rsidRPr="004D13AD">
        <w:rPr>
          <w:bCs/>
          <w:color w:val="000000"/>
          <w:sz w:val="28"/>
          <w:szCs w:val="28"/>
        </w:rPr>
        <w:lastRenderedPageBreak/>
        <w:t>математической школы, к использованию этих достижений в других науках и прикладных сферах.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 xml:space="preserve">Гражданское и духовно-нравственное воспитание: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 общества (выборы, опросы и пр.);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 xml:space="preserve">Трудовое воспитание: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</w:t>
      </w:r>
    </w:p>
    <w:p w:rsidR="008200A3" w:rsidRPr="004D13AD" w:rsidRDefault="008200A3" w:rsidP="008200A3">
      <w:pPr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 xml:space="preserve">Эстетическое воспитание: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 xml:space="preserve">Ценности научного познания: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proofErr w:type="spellStart"/>
      <w:r w:rsidRPr="004D13AD">
        <w:rPr>
          <w:bCs/>
          <w:color w:val="000000"/>
          <w:sz w:val="28"/>
          <w:szCs w:val="28"/>
        </w:rPr>
        <w:t>сформированностью</w:t>
      </w:r>
      <w:proofErr w:type="spellEnd"/>
      <w:r w:rsidRPr="004D13AD">
        <w:rPr>
          <w:bCs/>
          <w:color w:val="000000"/>
          <w:sz w:val="28"/>
          <w:szCs w:val="28"/>
        </w:rPr>
        <w:t xml:space="preserve"> навыка рефлексии, признанием своего права на ошибку и такого же права другого человека.</w:t>
      </w:r>
    </w:p>
    <w:p w:rsidR="008200A3" w:rsidRPr="004D13AD" w:rsidRDefault="008200A3" w:rsidP="008200A3">
      <w:pPr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 xml:space="preserve">Экологическое воспитание: </w:t>
      </w:r>
    </w:p>
    <w:p w:rsidR="008200A3" w:rsidRPr="004D13AD" w:rsidRDefault="008200A3" w:rsidP="008200A3">
      <w:pPr>
        <w:ind w:left="284" w:right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Cs/>
          <w:color w:val="000000"/>
          <w:sz w:val="28"/>
          <w:szCs w:val="28"/>
        </w:rPr>
      </w:pP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bCs/>
          <w:color w:val="000000"/>
          <w:sz w:val="28"/>
          <w:szCs w:val="28"/>
        </w:rPr>
      </w:pPr>
      <w:r w:rsidRPr="004D13AD">
        <w:rPr>
          <w:b/>
          <w:bCs/>
          <w:color w:val="000000"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200A3" w:rsidRPr="004D13AD" w:rsidRDefault="008200A3" w:rsidP="008200A3">
      <w:pPr>
        <w:ind w:left="284" w:right="283" w:firstLine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 xml:space="preserve">— готовностью к действиям в условиях неопределённости, повышению уровня </w:t>
      </w:r>
      <w:r w:rsidRPr="004D13AD">
        <w:rPr>
          <w:bCs/>
          <w:color w:val="000000"/>
          <w:sz w:val="28"/>
          <w:szCs w:val="28"/>
        </w:rPr>
        <w:lastRenderedPageBreak/>
        <w:t>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200A3" w:rsidRPr="004D13AD" w:rsidRDefault="008200A3" w:rsidP="008200A3">
      <w:pPr>
        <w:ind w:left="284" w:right="283" w:firstLine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 xml:space="preserve">—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:rsidR="008200A3" w:rsidRPr="004D13AD" w:rsidRDefault="008200A3" w:rsidP="008200A3">
      <w:pPr>
        <w:ind w:left="284" w:right="283" w:firstLine="283"/>
        <w:jc w:val="both"/>
        <w:rPr>
          <w:bCs/>
          <w:color w:val="000000"/>
          <w:sz w:val="28"/>
          <w:szCs w:val="28"/>
        </w:rPr>
      </w:pPr>
      <w:r w:rsidRPr="004D13AD">
        <w:rPr>
          <w:bCs/>
          <w:color w:val="000000"/>
          <w:sz w:val="28"/>
          <w:szCs w:val="28"/>
        </w:rPr>
        <w:t>—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200A3" w:rsidRPr="004D13AD" w:rsidRDefault="008200A3" w:rsidP="008200A3">
      <w:pPr>
        <w:spacing w:line="276" w:lineRule="auto"/>
        <w:ind w:right="283"/>
        <w:rPr>
          <w:b/>
          <w:sz w:val="28"/>
          <w:szCs w:val="28"/>
        </w:rPr>
      </w:pPr>
    </w:p>
    <w:p w:rsidR="008200A3" w:rsidRDefault="008200A3" w:rsidP="008200A3">
      <w:pPr>
        <w:spacing w:line="276" w:lineRule="auto"/>
        <w:ind w:left="284" w:right="283" w:firstLine="283"/>
        <w:jc w:val="center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МЕТАПРЕДМЕТНЫЕ РЕЗУЛЬТАТЫ</w:t>
      </w:r>
    </w:p>
    <w:p w:rsidR="008200A3" w:rsidRPr="004D13AD" w:rsidRDefault="008200A3" w:rsidP="008200A3">
      <w:pPr>
        <w:spacing w:line="276" w:lineRule="auto"/>
        <w:ind w:left="284" w:right="283" w:firstLine="283"/>
        <w:jc w:val="center"/>
        <w:rPr>
          <w:b/>
          <w:sz w:val="28"/>
          <w:szCs w:val="28"/>
        </w:rPr>
      </w:pP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proofErr w:type="spellStart"/>
      <w:r w:rsidRPr="004D13AD">
        <w:rPr>
          <w:sz w:val="28"/>
          <w:szCs w:val="28"/>
        </w:rPr>
        <w:t>Метапредметные</w:t>
      </w:r>
      <w:proofErr w:type="spellEnd"/>
      <w:r w:rsidRPr="004D13AD">
        <w:rPr>
          <w:sz w:val="28"/>
          <w:szCs w:val="28"/>
        </w:rPr>
        <w:t xml:space="preserve"> результаты освоения программы учебного курса «Вероятность и статистика» характеризуются овладением универсальными </w:t>
      </w:r>
      <w:r w:rsidRPr="004D13AD">
        <w:rPr>
          <w:i/>
          <w:sz w:val="28"/>
          <w:szCs w:val="28"/>
        </w:rPr>
        <w:t>познавательными</w:t>
      </w:r>
      <w:r w:rsidRPr="004D13AD">
        <w:rPr>
          <w:sz w:val="28"/>
          <w:szCs w:val="28"/>
        </w:rPr>
        <w:t xml:space="preserve"> действиями, универсальными </w:t>
      </w:r>
      <w:r w:rsidRPr="004D13AD">
        <w:rPr>
          <w:i/>
          <w:sz w:val="28"/>
          <w:szCs w:val="28"/>
        </w:rPr>
        <w:t>коммуникативными</w:t>
      </w:r>
      <w:r w:rsidRPr="004D13AD">
        <w:rPr>
          <w:sz w:val="28"/>
          <w:szCs w:val="28"/>
        </w:rPr>
        <w:t xml:space="preserve"> действиями и универсальными </w:t>
      </w:r>
      <w:r w:rsidRPr="004D13AD">
        <w:rPr>
          <w:i/>
          <w:sz w:val="28"/>
          <w:szCs w:val="28"/>
        </w:rPr>
        <w:t>регулятивными</w:t>
      </w:r>
      <w:r w:rsidRPr="004D13AD">
        <w:rPr>
          <w:sz w:val="28"/>
          <w:szCs w:val="28"/>
        </w:rPr>
        <w:t xml:space="preserve"> действиями.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1) Универсальные </w:t>
      </w:r>
      <w:r w:rsidRPr="004D13AD">
        <w:rPr>
          <w:b/>
          <w:sz w:val="28"/>
          <w:szCs w:val="28"/>
        </w:rPr>
        <w:t>познавательные</w:t>
      </w:r>
      <w:r w:rsidRPr="004D13AD">
        <w:rPr>
          <w:sz w:val="28"/>
          <w:szCs w:val="28"/>
        </w:rPr>
        <w:t xml:space="preserve"> действия обеспечивают формирование базовых когнитивных процессов,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Базовые логические действия: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делать выводы с использованием законов логики, дедуктивных и индуктивных умозаключений, умозаключений по аналогии;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—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D13AD">
        <w:rPr>
          <w:sz w:val="28"/>
          <w:szCs w:val="28"/>
        </w:rPr>
        <w:t>контрпримеры</w:t>
      </w:r>
      <w:proofErr w:type="spellEnd"/>
      <w:r w:rsidRPr="004D13AD">
        <w:rPr>
          <w:sz w:val="28"/>
          <w:szCs w:val="28"/>
        </w:rPr>
        <w:t>; обосновывать собственные рассуждения;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Базовые исследовательские действия: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— использовать вопросы как исследовательский инструмент познания; формулировать вопросы, фиксирующие противоречие, проблему, самостоятельно </w:t>
      </w:r>
      <w:r w:rsidRPr="004D13AD">
        <w:rPr>
          <w:sz w:val="28"/>
          <w:szCs w:val="28"/>
        </w:rPr>
        <w:lastRenderedPageBreak/>
        <w:t>устанавливать искомое и данное, формировать гипотезу, аргументировать свою позицию, мнение;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прогнозировать возможное развитие процесса, а также выдвигать предположения о его развитии в новых условиях.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Работа с информацией: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выявлять недостаточность и избыточность информации, данных, необходимых для решения задачи;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выбирать, анализировать, систематизировать и интерпретировать информацию различных видов и форм представления;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оценивать надёжность информации по критериям, предложенным учителем или сформулированным самостоятельно.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2) Универсальные </w:t>
      </w:r>
      <w:r w:rsidRPr="004D13AD">
        <w:rPr>
          <w:b/>
          <w:sz w:val="28"/>
          <w:szCs w:val="28"/>
        </w:rPr>
        <w:t>коммуникативные</w:t>
      </w:r>
      <w:r w:rsidRPr="004D13AD">
        <w:rPr>
          <w:sz w:val="28"/>
          <w:szCs w:val="28"/>
        </w:rPr>
        <w:t xml:space="preserve"> действия обеспечивают </w:t>
      </w:r>
      <w:proofErr w:type="spellStart"/>
      <w:r w:rsidRPr="004D13AD">
        <w:rPr>
          <w:sz w:val="28"/>
          <w:szCs w:val="28"/>
        </w:rPr>
        <w:t>сформированность</w:t>
      </w:r>
      <w:proofErr w:type="spellEnd"/>
      <w:r w:rsidRPr="004D13AD">
        <w:rPr>
          <w:sz w:val="28"/>
          <w:szCs w:val="28"/>
        </w:rPr>
        <w:t xml:space="preserve"> социальных навыков обучающихся.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Общение: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Сотрудничество: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понимать и использовать преимущества командной и индивидуальной работы при решении учебных математических задач;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участвовать в групповых формах работы (обсуждения, обмен мнениями, мозговые штурмы и др.);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выполнять свою часть работы и координировать свои действия с другими членами команды;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lastRenderedPageBreak/>
        <w:t>— оценивать качество своего вклада в общий продукт по критериям, сформулированным участниками взаимодействия.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3) Универсальные </w:t>
      </w:r>
      <w:r w:rsidRPr="004D13AD">
        <w:rPr>
          <w:b/>
          <w:sz w:val="28"/>
          <w:szCs w:val="28"/>
        </w:rPr>
        <w:t xml:space="preserve">регулятивные </w:t>
      </w:r>
      <w:r w:rsidRPr="004D13AD">
        <w:rPr>
          <w:sz w:val="28"/>
          <w:szCs w:val="28"/>
        </w:rPr>
        <w:t>действия обеспечивают формирование</w:t>
      </w:r>
      <w:r w:rsidRPr="008200A3">
        <w:rPr>
          <w:sz w:val="28"/>
          <w:szCs w:val="28"/>
        </w:rPr>
        <w:t xml:space="preserve"> </w:t>
      </w:r>
      <w:r w:rsidRPr="004D13AD">
        <w:rPr>
          <w:sz w:val="28"/>
          <w:szCs w:val="28"/>
        </w:rPr>
        <w:t>смысловых установок и жизненных навыков личности.</w:t>
      </w:r>
    </w:p>
    <w:p w:rsidR="008200A3" w:rsidRPr="004D13AD" w:rsidRDefault="008200A3" w:rsidP="008200A3">
      <w:pPr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Самоорганизация: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200A3" w:rsidRPr="004D13AD" w:rsidRDefault="008200A3" w:rsidP="008200A3">
      <w:pPr>
        <w:spacing w:line="276" w:lineRule="auto"/>
        <w:ind w:left="284" w:right="283" w:firstLine="283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Самоконтроль: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владеть способами самопроверки, самоконтроля процесса и результата решения математической задачи;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—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200A3" w:rsidRPr="004D13AD" w:rsidRDefault="008200A3" w:rsidP="008200A3">
      <w:pPr>
        <w:ind w:left="284" w:right="283" w:firstLine="283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— 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D13AD">
        <w:rPr>
          <w:sz w:val="28"/>
          <w:szCs w:val="28"/>
        </w:rPr>
        <w:t>недостижения</w:t>
      </w:r>
      <w:proofErr w:type="spellEnd"/>
      <w:r w:rsidRPr="004D13AD">
        <w:rPr>
          <w:sz w:val="28"/>
          <w:szCs w:val="28"/>
        </w:rPr>
        <w:t xml:space="preserve"> цели, находить ошибку, давать оценку приобретённому опыту.</w:t>
      </w:r>
    </w:p>
    <w:p w:rsidR="008200A3" w:rsidRDefault="008200A3" w:rsidP="008200A3">
      <w:pPr>
        <w:widowControl/>
        <w:shd w:val="clear" w:color="auto" w:fill="FFFFFF"/>
        <w:autoSpaceDE/>
        <w:autoSpaceDN/>
        <w:adjustRightInd/>
        <w:ind w:left="284" w:right="283" w:firstLine="283"/>
        <w:jc w:val="center"/>
        <w:rPr>
          <w:b/>
          <w:sz w:val="28"/>
          <w:szCs w:val="28"/>
        </w:rPr>
      </w:pPr>
    </w:p>
    <w:p w:rsidR="008200A3" w:rsidRPr="004D13AD" w:rsidRDefault="008200A3" w:rsidP="008200A3">
      <w:pPr>
        <w:spacing w:line="276" w:lineRule="auto"/>
        <w:ind w:left="284" w:right="283" w:firstLine="283"/>
        <w:jc w:val="center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ПРЕДМЕТНЫЕ РЕЗУЛЬТАТЫ</w:t>
      </w:r>
    </w:p>
    <w:p w:rsidR="008200A3" w:rsidRPr="004D13AD" w:rsidRDefault="008200A3" w:rsidP="008200A3">
      <w:pPr>
        <w:tabs>
          <w:tab w:val="left" w:pos="993"/>
        </w:tabs>
        <w:ind w:right="283" w:firstLine="709"/>
        <w:jc w:val="both"/>
        <w:rPr>
          <w:b/>
          <w:bCs/>
          <w:iCs/>
          <w:sz w:val="28"/>
          <w:szCs w:val="28"/>
        </w:rPr>
      </w:pPr>
    </w:p>
    <w:p w:rsidR="008200A3" w:rsidRPr="004D13AD" w:rsidRDefault="008200A3" w:rsidP="008200A3">
      <w:pPr>
        <w:tabs>
          <w:tab w:val="left" w:pos="993"/>
        </w:tabs>
        <w:ind w:right="283" w:firstLine="709"/>
        <w:jc w:val="both"/>
        <w:rPr>
          <w:bCs/>
          <w:iCs/>
          <w:sz w:val="28"/>
          <w:szCs w:val="28"/>
        </w:rPr>
      </w:pPr>
      <w:r w:rsidRPr="004D13AD">
        <w:rPr>
          <w:bCs/>
          <w:iCs/>
          <w:sz w:val="28"/>
          <w:szCs w:val="28"/>
        </w:rPr>
        <w:t>Освоение учебного курса «Вероятность и статистика» в 7–10 классах должно обеспечивать достижение указанных ниже предметных образовательных результатов.</w:t>
      </w:r>
    </w:p>
    <w:p w:rsidR="008200A3" w:rsidRPr="004D13AD" w:rsidRDefault="008200A3" w:rsidP="008200A3">
      <w:pPr>
        <w:tabs>
          <w:tab w:val="left" w:pos="993"/>
        </w:tabs>
        <w:ind w:right="283" w:firstLine="709"/>
        <w:jc w:val="both"/>
        <w:rPr>
          <w:bCs/>
          <w:iCs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7 КЛАСС</w:t>
      </w: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8 КЛАСС</w:t>
      </w: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lastRenderedPageBreak/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9 КЛАСС</w:t>
      </w: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  <w:r w:rsidRPr="004D13AD">
        <w:rPr>
          <w:b/>
          <w:sz w:val="28"/>
          <w:szCs w:val="28"/>
        </w:rPr>
        <w:t>10 КЛАСС</w:t>
      </w:r>
    </w:p>
    <w:p w:rsidR="008200A3" w:rsidRPr="004D13AD" w:rsidRDefault="008200A3" w:rsidP="008200A3">
      <w:pPr>
        <w:ind w:right="283" w:firstLine="709"/>
        <w:jc w:val="both"/>
        <w:rPr>
          <w:b/>
          <w:sz w:val="28"/>
          <w:szCs w:val="28"/>
        </w:rPr>
      </w:pP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 xml:space="preserve">Иметь представление о случайной величине и о распределении вероятностей. </w:t>
      </w:r>
    </w:p>
    <w:p w:rsidR="008200A3" w:rsidRPr="004D13AD" w:rsidRDefault="008200A3" w:rsidP="008200A3">
      <w:pPr>
        <w:ind w:right="283" w:firstLine="709"/>
        <w:jc w:val="both"/>
        <w:rPr>
          <w:sz w:val="28"/>
          <w:szCs w:val="28"/>
        </w:rPr>
      </w:pPr>
      <w:r w:rsidRPr="004D13AD">
        <w:rPr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200A3" w:rsidRPr="004D13AD" w:rsidRDefault="008200A3" w:rsidP="008200A3">
      <w:pPr>
        <w:widowControl/>
        <w:shd w:val="clear" w:color="auto" w:fill="FFFFFF"/>
        <w:autoSpaceDE/>
        <w:autoSpaceDN/>
        <w:adjustRightInd/>
        <w:ind w:left="284" w:right="283" w:firstLine="283"/>
        <w:jc w:val="center"/>
        <w:rPr>
          <w:b/>
          <w:sz w:val="28"/>
          <w:szCs w:val="28"/>
        </w:rPr>
      </w:pPr>
    </w:p>
    <w:p w:rsidR="008200A3" w:rsidRDefault="008200A3" w:rsidP="008200A3">
      <w:pPr>
        <w:widowControl/>
        <w:shd w:val="clear" w:color="auto" w:fill="FFFFFF"/>
        <w:autoSpaceDE/>
        <w:autoSpaceDN/>
        <w:adjustRightInd/>
        <w:ind w:left="284" w:right="283" w:firstLine="283"/>
        <w:jc w:val="center"/>
        <w:rPr>
          <w:b/>
          <w:sz w:val="28"/>
          <w:szCs w:val="28"/>
        </w:rPr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ind w:left="284" w:firstLine="567"/>
      </w:pPr>
    </w:p>
    <w:p w:rsidR="008200A3" w:rsidRDefault="008200A3" w:rsidP="008200A3">
      <w:pPr>
        <w:sectPr w:rsidR="008200A3" w:rsidSect="006614C0">
          <w:footerReference w:type="default" r:id="rId8"/>
          <w:pgSz w:w="11906" w:h="16838"/>
          <w:pgMar w:top="1134" w:right="850" w:bottom="1134" w:left="567" w:header="708" w:footer="708" w:gutter="0"/>
          <w:cols w:space="708"/>
          <w:titlePg/>
          <w:docGrid w:linePitch="360"/>
        </w:sectPr>
      </w:pP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8200A3">
        <w:rPr>
          <w:rFonts w:eastAsiaTheme="minorHAnsi"/>
          <w:b/>
          <w:bCs/>
          <w:sz w:val="24"/>
          <w:szCs w:val="24"/>
          <w:lang w:eastAsia="en-US"/>
        </w:rPr>
        <w:lastRenderedPageBreak/>
        <w:t>ТЕМАТИЧЕСКОЕ ПЛАНИРОВАНИЕ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200A3">
        <w:rPr>
          <w:rFonts w:eastAsiaTheme="minorHAnsi"/>
          <w:sz w:val="24"/>
          <w:szCs w:val="24"/>
          <w:lang w:eastAsia="en-US"/>
        </w:rPr>
        <w:t>Тематическое планирование по дисциплине «Вероятность и статистика» представлено по годам обучения (7</w:t>
      </w:r>
      <w:r w:rsidRPr="008200A3">
        <w:rPr>
          <w:rFonts w:eastAsiaTheme="minorHAnsi"/>
          <w:color w:val="0D0D0D" w:themeColor="text1" w:themeTint="F2"/>
          <w:sz w:val="24"/>
          <w:szCs w:val="24"/>
          <w:lang w:eastAsia="en-US"/>
        </w:rPr>
        <w:t>–10 классы</w:t>
      </w:r>
      <w:r w:rsidRPr="008200A3">
        <w:rPr>
          <w:rFonts w:eastAsiaTheme="minorHAnsi"/>
          <w:sz w:val="24"/>
          <w:szCs w:val="24"/>
          <w:lang w:eastAsia="en-US"/>
        </w:rPr>
        <w:t>).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8200A3">
        <w:rPr>
          <w:rFonts w:eastAsiaTheme="minorHAnsi"/>
          <w:sz w:val="24"/>
          <w:szCs w:val="24"/>
          <w:lang w:eastAsia="en-US"/>
        </w:rPr>
        <w:t>Основные виды деятельности обучающихся перечислены при изучении каждой темы и направлены на достижение планируемых результатов обучения. Перечень видов деятельности может быть расширен или сокращён – с учётом возможностей и ограничений обучающихся, обусловленных структурой нарушения при глухоте.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/>
          <w:bCs/>
          <w:iCs/>
          <w:sz w:val="24"/>
          <w:szCs w:val="24"/>
          <w:lang w:eastAsia="en-US"/>
        </w:rPr>
        <w:t>7 КЛАСС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Cs/>
          <w:iCs/>
          <w:sz w:val="24"/>
          <w:szCs w:val="24"/>
          <w:lang w:eastAsia="en-US"/>
        </w:rPr>
        <w:t xml:space="preserve">Общее количество часов – 34 </w:t>
      </w:r>
      <w:r w:rsidRPr="008200A3">
        <w:rPr>
          <w:rFonts w:eastAsiaTheme="minorHAnsi"/>
          <w:sz w:val="24"/>
          <w:szCs w:val="24"/>
          <w:lang w:eastAsia="en-US"/>
        </w:rPr>
        <w:t>часа</w:t>
      </w:r>
      <w:r w:rsidRPr="008200A3">
        <w:rPr>
          <w:rFonts w:eastAsiaTheme="minorHAnsi"/>
          <w:bCs/>
          <w:iCs/>
          <w:sz w:val="24"/>
          <w:szCs w:val="24"/>
          <w:lang w:eastAsia="en-US"/>
        </w:rPr>
        <w:t>.</w:t>
      </w:r>
    </w:p>
    <w:tbl>
      <w:tblPr>
        <w:tblStyle w:val="11"/>
        <w:tblW w:w="15163" w:type="dxa"/>
        <w:tblLook w:val="04A0" w:firstRow="1" w:lastRow="0" w:firstColumn="1" w:lastColumn="0" w:noHBand="0" w:noVBand="1"/>
      </w:tblPr>
      <w:tblGrid>
        <w:gridCol w:w="2547"/>
        <w:gridCol w:w="4678"/>
        <w:gridCol w:w="7938"/>
      </w:tblGrid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Темы (тематические блоки/модули)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Представление данных (7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Представление данных в таблицах. Практические вычисления по табличным данным. Извлечение и интерпретация табличных данных. Практическая работа «Таблицы». 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Графическое представление данных в виде круговых, столбиковых (столбчатых) диаграмм. Чтение и построение диаграмм. Примеры демографических диаграмм. Практическая работа «Диаграммы».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 течение учебного года: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понимать, применять в самостоятельной речи, воспринимать (</w:t>
            </w:r>
            <w:proofErr w:type="spellStart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слухозрительно</w:t>
            </w:r>
            <w:proofErr w:type="spellEnd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(устно-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речь) в качестве вспомогательного средства общения.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По окончании каждой учебной четверти:</w:t>
            </w: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работ.</w:t>
            </w:r>
          </w:p>
        </w:tc>
      </w:tr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Описательная статистика (8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Числовые наборы. Среднее арифметическое.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Медиана числового набора. Устойчивость медианы.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 «Средние значения».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Наибольшее и наименьшее значения числового набора. Размах.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числовой набор, мера центральной тенденции (мера центра), в том числе среднее арифметическое, медиана.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Описывать статистические данные с помощью среднего арифметического и медианы. Решать задачи.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свойства средних, в том числе с помощью цифровых ресурсов, в ходе практических работ.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наибольшее и наименьшее значения числового массива, размах.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выбор способа описания данных в соответствии с природой данных и целями исследования.</w:t>
            </w:r>
          </w:p>
        </w:tc>
      </w:tr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Случайная изменчивость (6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Случайная изменчивость (примеры). Частота значений в массиве данных. 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Группировка. Гистограммы.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 «Случайная изменчивость».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Осваивать понятия: частота значений в массиве данных, группировка данных, гистограмма.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Строить и анализировать гистограммы, подбирать подходящий шаг группировки.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графические представления разных видов случайной изменчивости, в том числе с помощью цифровых ресурсов, в ходе практической работы.</w:t>
            </w:r>
          </w:p>
        </w:tc>
      </w:tr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Введение в теорию графов (4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</w:t>
            </w:r>
            <w:proofErr w:type="spellStart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эйлеров</w:t>
            </w:r>
            <w:proofErr w:type="spellEnd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путь). Представление об ориентированных графах.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граф, вершина графа, ребро графа, степень (валентность вершины), цепь и цикл.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Осваивать понятия: путь в графе, </w:t>
            </w:r>
            <w:proofErr w:type="spellStart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эйлеров</w:t>
            </w:r>
            <w:proofErr w:type="spellEnd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путь, обход графа, ориентированный граф.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поиск суммы степеней вершин графа, на поиск обхода графа, на поиск путей в ориентированных графах.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примерах.</w:t>
            </w:r>
          </w:p>
        </w:tc>
      </w:tr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Вероятность и частота случайного события (4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 «Частота выпадения орла».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случайный опыт и случайное событие, маловероятное и практически достоверное событие.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роль классических вероятностных моделей (монета, игральная кость) в теории вероятностей.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Наблюдать и изучать частоту событий в простых экспериментах, в том числе с помощью цифровых ресурсов, в ходе практической работы.</w:t>
            </w:r>
          </w:p>
        </w:tc>
      </w:tr>
      <w:tr w:rsidR="008200A3" w:rsidRPr="008200A3" w:rsidTr="0072227E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Обобщение и систематизация изученного материала</w:t>
            </w: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(5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793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представление и описание данных с помощью изученных характеристик.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Обсуждать примеры случайных событий, маловероятных и практически достоверных случайных событий, их роли в природе и жизни чело века.</w:t>
            </w:r>
          </w:p>
        </w:tc>
      </w:tr>
    </w:tbl>
    <w:p w:rsidR="008200A3" w:rsidRPr="008200A3" w:rsidRDefault="008200A3" w:rsidP="008200A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8200A3" w:rsidRPr="008200A3" w:rsidRDefault="008200A3" w:rsidP="008200A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8200A3">
        <w:rPr>
          <w:rFonts w:eastAsiaTheme="minorHAnsi"/>
          <w:sz w:val="24"/>
          <w:szCs w:val="24"/>
          <w:lang w:eastAsia="en-US"/>
        </w:rPr>
        <w:br w:type="page"/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/>
          <w:bCs/>
          <w:iCs/>
          <w:sz w:val="24"/>
          <w:szCs w:val="24"/>
          <w:lang w:eastAsia="en-US"/>
        </w:rPr>
        <w:lastRenderedPageBreak/>
        <w:t>8 КЛАСС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Cs/>
          <w:iCs/>
          <w:sz w:val="24"/>
          <w:szCs w:val="24"/>
          <w:lang w:eastAsia="en-US"/>
        </w:rPr>
        <w:t xml:space="preserve">Общее количество часов – 34 </w:t>
      </w:r>
      <w:r w:rsidRPr="008200A3">
        <w:rPr>
          <w:rFonts w:eastAsiaTheme="minorHAnsi"/>
          <w:sz w:val="24"/>
          <w:szCs w:val="24"/>
          <w:lang w:eastAsia="en-US"/>
        </w:rPr>
        <w:t>часа</w:t>
      </w:r>
      <w:r w:rsidRPr="008200A3">
        <w:rPr>
          <w:rFonts w:eastAsiaTheme="minorHAnsi"/>
          <w:bCs/>
          <w:iCs/>
          <w:sz w:val="24"/>
          <w:szCs w:val="24"/>
          <w:lang w:eastAsia="en-US"/>
        </w:rPr>
        <w:t>.</w:t>
      </w:r>
    </w:p>
    <w:tbl>
      <w:tblPr>
        <w:tblStyle w:val="11"/>
        <w:tblW w:w="14737" w:type="dxa"/>
        <w:tblLook w:val="04A0" w:firstRow="1" w:lastRow="0" w:firstColumn="1" w:lastColumn="0" w:noHBand="0" w:noVBand="1"/>
      </w:tblPr>
      <w:tblGrid>
        <w:gridCol w:w="2547"/>
        <w:gridCol w:w="4678"/>
        <w:gridCol w:w="7512"/>
      </w:tblGrid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Темы (тематические блоки/модули)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Повторение (4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данных. Описательная статистика. Случайная изменчивость. Средние числового набора.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Случайные события. Вероятности и частоты. Классические модели теории вероятностей: монета и игральная кость.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 течение учебного года: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понимать, применять в самостоятельной речи, воспринимать (</w:t>
            </w:r>
            <w:proofErr w:type="spellStart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слухозрительно</w:t>
            </w:r>
            <w:proofErr w:type="spellEnd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(устно-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речь) в качестве вспомогательного средства общения.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По окончании каждой учебной четверти:</w:t>
            </w: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Решать задачи на представление и описание данных с помощью изученных характеристик.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Решать задачи на представление группированных данных и описание случайной изменчивости.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Описательная статистика. Рассеивание данных (7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Отклонения. Дисперсия числового набора. Стандартное отклонение числового набора. Диаграммы рассеивания.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дисперсия и стандартное отклонение, использовать эти характеристики для описания рассеивания данных.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Выдвигать гипотезы об отсутствии или наличии связи по диаграммам рассеивания.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Строить диаграммы рассеивания по имеющимся данным, в том числе с помощью компьютера.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Множества (7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Множество, подмножество. Операции над множествами: объединение, пересечение, дополнение.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Свойства операций над множествами: переместительное, сочетательное, распределительное, включения.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Графическое представление множеств.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Осваивать понятия: множество, элемент множества, подмножество.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Выполнять операции над множествами: объединение, пересечение, дополнение.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Использовать свойства: переместительное, сочетательное, распределительное, включения.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Использовать графическое представление множеств при описании 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реальных процессов и явлений, при решении задач из других учебных предметов и курсов.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Вероятность случайного события (11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Практическая работа «Опыты с равновозможными элементарными событиями».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вычисление вероятностей событий по вероятностям элементарных событий случайного опыта.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вычисление вероятностей событий в опытах с равновозможными элементарными событиями, в том числе с помощью компьютера.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Обобщение и систематизация изученного материала</w:t>
            </w: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(5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представление и описание данных с помощью изученных характеристик.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вероятности случайного события (в рамках изученного).</w:t>
            </w:r>
          </w:p>
        </w:tc>
      </w:tr>
    </w:tbl>
    <w:p w:rsidR="008200A3" w:rsidRPr="008200A3" w:rsidRDefault="008200A3" w:rsidP="008200A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8200A3">
        <w:rPr>
          <w:rFonts w:eastAsiaTheme="minorHAnsi"/>
          <w:sz w:val="24"/>
          <w:szCs w:val="24"/>
          <w:lang w:eastAsia="en-US"/>
        </w:rPr>
        <w:br w:type="page"/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/>
          <w:bCs/>
          <w:iCs/>
          <w:sz w:val="24"/>
          <w:szCs w:val="24"/>
          <w:lang w:eastAsia="en-US"/>
        </w:rPr>
        <w:lastRenderedPageBreak/>
        <w:t>9 КЛАСС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Cs/>
          <w:iCs/>
          <w:sz w:val="24"/>
          <w:szCs w:val="24"/>
          <w:lang w:eastAsia="en-US"/>
        </w:rPr>
        <w:t xml:space="preserve">Общее количество часов – 34 </w:t>
      </w:r>
      <w:r w:rsidRPr="008200A3">
        <w:rPr>
          <w:rFonts w:eastAsiaTheme="minorHAnsi"/>
          <w:sz w:val="24"/>
          <w:szCs w:val="24"/>
          <w:lang w:eastAsia="en-US"/>
        </w:rPr>
        <w:t>часа</w:t>
      </w:r>
      <w:r w:rsidRPr="008200A3">
        <w:rPr>
          <w:rFonts w:eastAsiaTheme="minorHAnsi"/>
          <w:bCs/>
          <w:iCs/>
          <w:sz w:val="24"/>
          <w:szCs w:val="24"/>
          <w:lang w:eastAsia="en-US"/>
        </w:rPr>
        <w:t>.</w:t>
      </w:r>
    </w:p>
    <w:tbl>
      <w:tblPr>
        <w:tblStyle w:val="11"/>
        <w:tblW w:w="14737" w:type="dxa"/>
        <w:tblLook w:val="04A0" w:firstRow="1" w:lastRow="0" w:firstColumn="1" w:lastColumn="0" w:noHBand="0" w:noVBand="1"/>
      </w:tblPr>
      <w:tblGrid>
        <w:gridCol w:w="2547"/>
        <w:gridCol w:w="4678"/>
        <w:gridCol w:w="7512"/>
      </w:tblGrid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Темы (тематические блоки/модули)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Повторение (4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 течение учебного года: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понимать, применять в самостоятельной речи, воспринимать (</w:t>
            </w:r>
            <w:proofErr w:type="spellStart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слухозрительно</w:t>
            </w:r>
            <w:proofErr w:type="spellEnd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 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(устно-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речь) в качестве вспомогательного средства общения.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По окончании каждой учебной четверти:</w:t>
            </w: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Решать задачи на представление и описание данных с помощью изученных характеристик. 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вероятности случайного события (в рамках изученного).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Введение в теорию графов (6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Дерево. Свойства дерева: единственность пути, существование висячей вершины, связь между числом вершин и числом рёбер. Правило умножения.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Осваивать понятия: дерево как граф без цикла, висячая вершина (лист), ветвь дерева, путь в дереве, диаметр дерева. 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свойства дерева: существование висячей вершины, единственность пути между двумя вершинами, связь между числом вершин и числом рёбер.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Случайные события (13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Противоположное событие. Диаграмма Эйлера. Объединение и пересечение событий. Несовместные события. Формула сложения вероятностей. Правило умножения вероятностей. Условная вероятность. Независимые события. Представление случайного эксперимента в виде дерева.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взаимно противоположные события, операции над событиями, объединение и пересечение событий, диаграмма Эйлера (Эйлера–Венна), совместные и несовместные события.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теоремы о вероятности объединения двух событий (формулы сложения вероятностей).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Осваивать понятия: правило умножения вероятностей, условная вероятность, независимые события дерево случайного опыта.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свойства (определения) независимых событий.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определение и использование независимых событий.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поиск вероятностей, в том числе условных, с использованием дерева случайного опыта.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Элементы комбинаторики (6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Комбинаторное правило умножения. Перестановки. Факториал. Сочетания и число сочетаний. Треугольник Паскаля. Практическая работа «Вычисление вероятностей с использованием комбинаторных функций электронных таблиц».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перечисление упорядоченных пар, троек, перечисление перестановок и сочетаний элементов различных множеств.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применение числа сочетаний в алгебре (сокращённое умножение, бином Ньютона).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Решать, применяя комбинаторику, задачи на вычисление вероятностей, в том числе с помощью электронных таблиц в ходе практической работы.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Обобщение и систематизация изученного материала</w:t>
            </w: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(5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Элементы комбинаторики. 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Вероятность случайного события.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вероятностей событий (в рамках изученного).</w:t>
            </w:r>
          </w:p>
        </w:tc>
      </w:tr>
    </w:tbl>
    <w:p w:rsidR="008200A3" w:rsidRPr="008200A3" w:rsidRDefault="008200A3" w:rsidP="008200A3">
      <w:pPr>
        <w:widowControl/>
        <w:autoSpaceDE/>
        <w:autoSpaceDN/>
        <w:adjustRightInd/>
        <w:jc w:val="both"/>
        <w:rPr>
          <w:rFonts w:eastAsiaTheme="minorHAnsi"/>
          <w:sz w:val="24"/>
          <w:szCs w:val="24"/>
          <w:lang w:eastAsia="en-US"/>
        </w:rPr>
      </w:pPr>
    </w:p>
    <w:p w:rsidR="008200A3" w:rsidRPr="008200A3" w:rsidRDefault="008200A3" w:rsidP="008200A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  <w:r w:rsidRPr="008200A3">
        <w:rPr>
          <w:rFonts w:eastAsiaTheme="minorHAnsi"/>
          <w:sz w:val="24"/>
          <w:szCs w:val="24"/>
          <w:lang w:eastAsia="en-US"/>
        </w:rPr>
        <w:br w:type="page"/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/>
          <w:bCs/>
          <w:iCs/>
          <w:sz w:val="24"/>
          <w:szCs w:val="24"/>
          <w:lang w:eastAsia="en-US"/>
        </w:rPr>
        <w:lastRenderedPageBreak/>
        <w:t>10 КЛАСС</w:t>
      </w:r>
    </w:p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bCs/>
          <w:iCs/>
          <w:sz w:val="24"/>
          <w:szCs w:val="24"/>
          <w:lang w:eastAsia="en-US"/>
        </w:rPr>
      </w:pPr>
      <w:r w:rsidRPr="008200A3">
        <w:rPr>
          <w:rFonts w:eastAsiaTheme="minorHAnsi"/>
          <w:bCs/>
          <w:iCs/>
          <w:sz w:val="24"/>
          <w:szCs w:val="24"/>
          <w:lang w:eastAsia="en-US"/>
        </w:rPr>
        <w:t xml:space="preserve">Общее количество часов – 34 </w:t>
      </w:r>
      <w:r w:rsidRPr="008200A3">
        <w:rPr>
          <w:rFonts w:eastAsiaTheme="minorHAnsi"/>
          <w:sz w:val="24"/>
          <w:szCs w:val="24"/>
          <w:lang w:eastAsia="en-US"/>
        </w:rPr>
        <w:t>часа</w:t>
      </w:r>
      <w:r w:rsidRPr="008200A3">
        <w:rPr>
          <w:rFonts w:eastAsiaTheme="minorHAnsi"/>
          <w:bCs/>
          <w:iCs/>
          <w:sz w:val="24"/>
          <w:szCs w:val="24"/>
          <w:lang w:eastAsia="en-US"/>
        </w:rPr>
        <w:t>.</w:t>
      </w:r>
    </w:p>
    <w:tbl>
      <w:tblPr>
        <w:tblStyle w:val="11"/>
        <w:tblW w:w="14737" w:type="dxa"/>
        <w:tblLook w:val="04A0" w:firstRow="1" w:lastRow="0" w:firstColumn="1" w:lastColumn="0" w:noHBand="0" w:noVBand="1"/>
      </w:tblPr>
      <w:tblGrid>
        <w:gridCol w:w="2547"/>
        <w:gridCol w:w="4678"/>
        <w:gridCol w:w="7512"/>
      </w:tblGrid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Темы (тематические блоки/модули)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Основное содержание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Основные виды деятельности обучающихся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Повторение (4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Элементы комбинаторики. 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Вероятность случайного события.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  <w:t>В течение учебного года: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понимать, применять в самостоятельной речи, воспринимать (</w:t>
            </w:r>
            <w:proofErr w:type="spellStart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слухозрительно</w:t>
            </w:r>
            <w:proofErr w:type="spellEnd"/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и/или на слух с учётом уровня слухоречевого развития обучающихся) и достаточно внятно и естественно воспроизводить тематическую и терминологическую лексику, а также лексику по организации учебной деятельности. Выполнять фонетическую зарядку. </w:t>
            </w:r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Использовать 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(устно-</w:t>
            </w:r>
            <w:proofErr w:type="spellStart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>дактильную</w:t>
            </w:r>
            <w:proofErr w:type="spellEnd"/>
            <w:r w:rsidRPr="008200A3">
              <w:rPr>
                <w:rFonts w:ascii="Times New Roman" w:eastAsiaTheme="minorHAnsi" w:hAnsi="Times New Roman"/>
                <w:spacing w:val="-4"/>
                <w:sz w:val="24"/>
                <w:szCs w:val="24"/>
                <w:lang w:eastAsia="en-US"/>
              </w:rPr>
              <w:t xml:space="preserve"> речь) в качестве вспомогательного средства общения.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i/>
                <w:color w:val="000000"/>
                <w:sz w:val="24"/>
                <w:szCs w:val="24"/>
              </w:rPr>
              <w:t>По окончании каждой учебной четверти:</w:t>
            </w: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 xml:space="preserve"> 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Паскаля.</w:t>
            </w:r>
          </w:p>
          <w:p w:rsidR="008200A3" w:rsidRPr="008200A3" w:rsidRDefault="008200A3" w:rsidP="00BA50D5">
            <w:pPr>
              <w:jc w:val="both"/>
              <w:textAlignment w:val="center"/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</w:pPr>
            <w:r w:rsidRPr="008200A3">
              <w:rPr>
                <w:rFonts w:ascii="Times New Roman" w:eastAsiaTheme="minorEastAsia" w:hAnsi="Times New Roman"/>
                <w:color w:val="000000"/>
                <w:sz w:val="24"/>
                <w:szCs w:val="24"/>
              </w:rPr>
              <w:t>Решать задачи на нахождение вероятностей событий (в рамках изученного).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Геометрическая вероятность (4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Геометрическая вероятность. Случайный выбор точки из фигуры на плоскости, из отрезка, из дуги окружности.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понятие геометрической вероятности.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Испытания Бернулли (8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вероятностей событий в серии испытаний до первого успеха, в том числе с применением формулы суммы геометрической прогрессии.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Изучать в ходе практической работы, в том числе с помощью </w:t>
            </w: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цифровых ресурсов, свойства вероятности в серии испытаний Бернулли.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Случайная величина (8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 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Понятие о законе больших чисел. Измерение вероятностей с помощью частот. Применение закона больших чисел.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Освоить понятия: случайная величина, значение случайной величины, распределение вероятностей.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и обсуждать примеры дискретных и непрерывных случайных величин (рост, вес чело века, численность населения, другие изменчивые величины, рассмотренные в курсе статистики), модельных случайных величин, связанных со случайными опытами (бросание монеты, игральной кости, со случайным выбором и т. п.).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Знакомиться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Изучать частоту события в повторяющихся случайных опытах как случайную величину.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Знакомиться с законом больших чисел (в форме Бернулли): при большом числе опытов частота события близка к его вероятности.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измерение вероятностей с помощью частот.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Обсуждать роль закона больших чисел в обосновании частотного метода измерения вероятностей.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Обсуждать 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8200A3" w:rsidRPr="008200A3" w:rsidTr="00BA50D5">
        <w:trPr>
          <w:trHeight w:val="316"/>
        </w:trPr>
        <w:tc>
          <w:tcPr>
            <w:tcW w:w="2547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Обобщение и систематизация изученного материала</w:t>
            </w:r>
            <w:r w:rsidRPr="008200A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(10 ч)</w:t>
            </w:r>
          </w:p>
        </w:tc>
        <w:tc>
          <w:tcPr>
            <w:tcW w:w="4678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распределения.</w:t>
            </w:r>
          </w:p>
        </w:tc>
        <w:tc>
          <w:tcPr>
            <w:tcW w:w="7512" w:type="dxa"/>
          </w:tcPr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Повторять изученное и выстраивать систему знаний.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представление и описание данных.</w:t>
            </w:r>
          </w:p>
          <w:p w:rsidR="008200A3" w:rsidRPr="008200A3" w:rsidRDefault="008200A3" w:rsidP="00BA50D5">
            <w:pPr>
              <w:widowControl/>
              <w:autoSpaceDE/>
              <w:autoSpaceDN/>
              <w:adjustRightInd/>
              <w:jc w:val="both"/>
              <w:rPr>
                <w:rFonts w:ascii="Times New Roman" w:eastAsiaTheme="minorHAnsi" w:hAnsi="Times New Roman"/>
                <w:i/>
                <w:sz w:val="24"/>
                <w:szCs w:val="24"/>
                <w:lang w:eastAsia="en-US"/>
              </w:rPr>
            </w:pPr>
            <w:r w:rsidRPr="008200A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испытаний.</w:t>
            </w:r>
          </w:p>
        </w:tc>
      </w:tr>
    </w:tbl>
    <w:p w:rsidR="008200A3" w:rsidRPr="008200A3" w:rsidRDefault="008200A3" w:rsidP="008200A3">
      <w:pPr>
        <w:widowControl/>
        <w:autoSpaceDE/>
        <w:autoSpaceDN/>
        <w:adjustRightInd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8200A3" w:rsidRPr="008200A3" w:rsidRDefault="008200A3" w:rsidP="008200A3">
      <w:pPr>
        <w:widowControl/>
        <w:autoSpaceDE/>
        <w:autoSpaceDN/>
        <w:adjustRightInd/>
        <w:rPr>
          <w:rFonts w:eastAsiaTheme="minorHAnsi"/>
          <w:sz w:val="24"/>
          <w:szCs w:val="24"/>
          <w:lang w:eastAsia="en-US"/>
        </w:rPr>
      </w:pPr>
    </w:p>
    <w:p w:rsidR="008200A3" w:rsidRPr="008200A3" w:rsidRDefault="008200A3" w:rsidP="008200A3">
      <w:pPr>
        <w:jc w:val="center"/>
        <w:rPr>
          <w:sz w:val="24"/>
          <w:szCs w:val="24"/>
        </w:rPr>
      </w:pPr>
    </w:p>
    <w:p w:rsidR="008200A3" w:rsidRPr="008200A3" w:rsidRDefault="008200A3" w:rsidP="008200A3">
      <w:pPr>
        <w:jc w:val="center"/>
        <w:rPr>
          <w:sz w:val="24"/>
          <w:szCs w:val="24"/>
        </w:rPr>
      </w:pPr>
    </w:p>
    <w:p w:rsidR="008200A3" w:rsidRPr="008200A3" w:rsidRDefault="008200A3" w:rsidP="008200A3">
      <w:pPr>
        <w:jc w:val="center"/>
        <w:rPr>
          <w:sz w:val="24"/>
          <w:szCs w:val="24"/>
        </w:rPr>
      </w:pPr>
    </w:p>
    <w:p w:rsidR="008200A3" w:rsidRPr="008200A3" w:rsidRDefault="008200A3" w:rsidP="008200A3">
      <w:pPr>
        <w:jc w:val="center"/>
        <w:rPr>
          <w:sz w:val="24"/>
          <w:szCs w:val="24"/>
        </w:rPr>
      </w:pPr>
    </w:p>
    <w:p w:rsidR="008200A3" w:rsidRPr="008200A3" w:rsidRDefault="008200A3" w:rsidP="008200A3">
      <w:pPr>
        <w:widowControl/>
        <w:autoSpaceDE/>
        <w:autoSpaceDN/>
        <w:adjustRightInd/>
        <w:spacing w:before="240" w:after="200" w:line="276" w:lineRule="auto"/>
        <w:ind w:right="283"/>
        <w:jc w:val="center"/>
        <w:rPr>
          <w:rFonts w:eastAsiaTheme="minorHAnsi"/>
          <w:b/>
          <w:sz w:val="24"/>
          <w:szCs w:val="24"/>
          <w:lang w:eastAsia="en-US"/>
        </w:rPr>
      </w:pPr>
      <w:r w:rsidRPr="008200A3">
        <w:rPr>
          <w:rFonts w:eastAsiaTheme="minorHAnsi"/>
          <w:b/>
          <w:sz w:val="24"/>
          <w:szCs w:val="24"/>
          <w:lang w:eastAsia="en-US"/>
        </w:rPr>
        <w:t xml:space="preserve">Перечень учебно-методического и </w:t>
      </w:r>
      <w:r w:rsidRPr="008200A3">
        <w:rPr>
          <w:b/>
          <w:sz w:val="24"/>
          <w:szCs w:val="24"/>
        </w:rPr>
        <w:t>материально-технического обеспечения</w:t>
      </w:r>
    </w:p>
    <w:p w:rsidR="008200A3" w:rsidRPr="008200A3" w:rsidRDefault="008200A3" w:rsidP="008200A3">
      <w:pPr>
        <w:pStyle w:val="a9"/>
        <w:spacing w:after="0"/>
        <w:ind w:left="426"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200A3">
        <w:rPr>
          <w:rFonts w:ascii="Times New Roman" w:hAnsi="Times New Roman" w:cs="Times New Roman"/>
          <w:sz w:val="24"/>
          <w:szCs w:val="24"/>
        </w:rPr>
        <w:t>1. Математика. Вероятность и статистика: 7-9-е классы: базовый уровень: учебник: в 2 частях // И.Р. Высоцкий, И.В. Ященко; под ред. И.В. Ященко.</w:t>
      </w:r>
    </w:p>
    <w:p w:rsidR="008200A3" w:rsidRPr="008200A3" w:rsidRDefault="008200A3" w:rsidP="008200A3">
      <w:pPr>
        <w:pStyle w:val="a9"/>
        <w:spacing w:after="0"/>
        <w:ind w:left="426" w:right="283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8200A3">
        <w:rPr>
          <w:rFonts w:ascii="Times New Roman" w:hAnsi="Times New Roman" w:cs="Times New Roman"/>
          <w:sz w:val="24"/>
          <w:szCs w:val="24"/>
        </w:rPr>
        <w:t xml:space="preserve">2. Статистика. Вероятность. Комбинаторика. Практические задачи /И.Р. Высоцкий, И.В. Ященко. </w:t>
      </w:r>
    </w:p>
    <w:p w:rsidR="008200A3" w:rsidRPr="008200A3" w:rsidRDefault="008200A3" w:rsidP="008200A3">
      <w:pPr>
        <w:pStyle w:val="Default"/>
        <w:ind w:left="426" w:right="283" w:firstLine="141"/>
        <w:jc w:val="both"/>
        <w:rPr>
          <w:color w:val="auto"/>
        </w:rPr>
      </w:pPr>
      <w:r w:rsidRPr="008200A3">
        <w:rPr>
          <w:color w:val="auto"/>
        </w:rPr>
        <w:t>5. Теория вероятностей и математическая статистика. Методические материалы.</w:t>
      </w:r>
    </w:p>
    <w:p w:rsidR="008200A3" w:rsidRPr="008200A3" w:rsidRDefault="008200A3" w:rsidP="008200A3">
      <w:pPr>
        <w:widowControl/>
        <w:autoSpaceDE/>
        <w:autoSpaceDN/>
        <w:adjustRightInd/>
        <w:spacing w:before="100" w:beforeAutospacing="1" w:after="100" w:afterAutospacing="1"/>
        <w:ind w:left="426" w:right="283" w:firstLine="141"/>
        <w:jc w:val="both"/>
        <w:rPr>
          <w:sz w:val="24"/>
          <w:szCs w:val="24"/>
        </w:rPr>
      </w:pPr>
      <w:r w:rsidRPr="008200A3">
        <w:rPr>
          <w:sz w:val="24"/>
          <w:szCs w:val="24"/>
        </w:rPr>
        <w:t xml:space="preserve">Интернет ресурсы </w:t>
      </w:r>
    </w:p>
    <w:p w:rsidR="008200A3" w:rsidRPr="008200A3" w:rsidRDefault="008200A3" w:rsidP="008200A3">
      <w:pPr>
        <w:pStyle w:val="a9"/>
        <w:numPr>
          <w:ilvl w:val="0"/>
          <w:numId w:val="2"/>
        </w:numPr>
        <w:tabs>
          <w:tab w:val="left" w:pos="927"/>
        </w:tabs>
        <w:spacing w:before="100" w:beforeAutospacing="1" w:after="100" w:afterAutospacing="1"/>
        <w:ind w:left="284" w:right="28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200A3">
        <w:rPr>
          <w:rFonts w:ascii="Times New Roman" w:hAnsi="Times New Roman" w:cs="Times New Roman"/>
          <w:sz w:val="24"/>
          <w:szCs w:val="24"/>
        </w:rPr>
        <w:t xml:space="preserve">Ресурс доступа: </w:t>
      </w:r>
      <w:hyperlink r:id="rId9" w:history="1">
        <w:r w:rsidRPr="008200A3">
          <w:rPr>
            <w:rStyle w:val="ac"/>
            <w:rFonts w:ascii="Times New Roman" w:hAnsi="Times New Roman" w:cs="Times New Roman"/>
            <w:sz w:val="24"/>
            <w:szCs w:val="24"/>
          </w:rPr>
          <w:t>http://matem-</w:t>
        </w:r>
      </w:hyperlink>
      <w:r w:rsidRPr="008200A3">
        <w:rPr>
          <w:rFonts w:ascii="Times New Roman" w:hAnsi="Times New Roman" w:cs="Times New Roman"/>
          <w:sz w:val="24"/>
          <w:szCs w:val="24"/>
        </w:rPr>
        <w:t xml:space="preserve"> 109.</w:t>
      </w:r>
      <w:proofErr w:type="spellStart"/>
      <w:r w:rsidRPr="008200A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00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00A3">
        <w:rPr>
          <w:rFonts w:ascii="Times New Roman" w:hAnsi="Times New Roman" w:cs="Times New Roman"/>
          <w:sz w:val="24"/>
          <w:szCs w:val="24"/>
          <w:lang w:val="en-US"/>
        </w:rPr>
        <w:t>matem</w:t>
      </w:r>
      <w:proofErr w:type="spellEnd"/>
      <w:r w:rsidRPr="008200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200A3">
        <w:rPr>
          <w:rFonts w:ascii="Times New Roman" w:hAnsi="Times New Roman" w:cs="Times New Roman"/>
          <w:sz w:val="24"/>
          <w:szCs w:val="24"/>
          <w:lang w:val="en-US"/>
        </w:rPr>
        <w:t>teor</w:t>
      </w:r>
      <w:proofErr w:type="spellEnd"/>
      <w:r w:rsidRPr="008200A3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8200A3">
        <w:rPr>
          <w:rFonts w:ascii="Times New Roman" w:hAnsi="Times New Roman" w:cs="Times New Roman"/>
          <w:sz w:val="24"/>
          <w:szCs w:val="24"/>
          <w:lang w:val="en-US"/>
        </w:rPr>
        <w:t>ver</w:t>
      </w:r>
      <w:proofErr w:type="spellEnd"/>
      <w:r w:rsidRPr="008200A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200A3">
        <w:rPr>
          <w:rFonts w:ascii="Times New Roman" w:hAnsi="Times New Roman" w:cs="Times New Roman"/>
          <w:sz w:val="24"/>
          <w:szCs w:val="24"/>
          <w:lang w:val="en-US"/>
        </w:rPr>
        <w:t>htm</w:t>
      </w:r>
      <w:proofErr w:type="spellEnd"/>
    </w:p>
    <w:p w:rsidR="008200A3" w:rsidRPr="008D532B" w:rsidRDefault="008200A3" w:rsidP="008200A3">
      <w:pPr>
        <w:widowControl/>
        <w:autoSpaceDE/>
        <w:autoSpaceDN/>
        <w:adjustRightInd/>
        <w:spacing w:before="100" w:beforeAutospacing="1" w:after="100" w:afterAutospacing="1"/>
        <w:ind w:left="426" w:right="283" w:firstLine="141"/>
        <w:jc w:val="both"/>
        <w:rPr>
          <w:sz w:val="26"/>
          <w:szCs w:val="26"/>
        </w:rPr>
      </w:pPr>
      <w:r w:rsidRPr="008200A3">
        <w:rPr>
          <w:sz w:val="24"/>
          <w:szCs w:val="24"/>
        </w:rPr>
        <w:sym w:font="Symbol" w:char="F0B7"/>
      </w:r>
      <w:r w:rsidRPr="008200A3">
        <w:rPr>
          <w:sz w:val="24"/>
          <w:szCs w:val="24"/>
        </w:rPr>
        <w:t xml:space="preserve"> Библиотека МЭШ: </w:t>
      </w:r>
      <w:hyperlink r:id="rId10" w:history="1">
        <w:r w:rsidRPr="008200A3">
          <w:rPr>
            <w:rStyle w:val="ac"/>
            <w:sz w:val="24"/>
            <w:szCs w:val="24"/>
          </w:rPr>
          <w:t>https://uchebnik.mos.ru/catalogue/material_view/composed_documents/14475261</w:t>
        </w:r>
      </w:hyperlink>
      <w:r w:rsidRPr="008D532B">
        <w:rPr>
          <w:sz w:val="26"/>
          <w:szCs w:val="26"/>
        </w:rPr>
        <w:t xml:space="preserve"> </w:t>
      </w:r>
    </w:p>
    <w:p w:rsidR="008200A3" w:rsidRPr="00005398" w:rsidRDefault="008200A3" w:rsidP="008200A3">
      <w:pPr>
        <w:widowControl/>
        <w:autoSpaceDE/>
        <w:autoSpaceDN/>
        <w:adjustRightInd/>
        <w:spacing w:before="100" w:beforeAutospacing="1" w:after="100" w:afterAutospacing="1"/>
        <w:ind w:left="426" w:right="283" w:firstLine="141"/>
        <w:jc w:val="both"/>
        <w:rPr>
          <w:sz w:val="26"/>
          <w:szCs w:val="26"/>
        </w:rPr>
      </w:pPr>
      <w:r w:rsidRPr="008D532B">
        <w:rPr>
          <w:sz w:val="26"/>
          <w:szCs w:val="26"/>
        </w:rPr>
        <w:sym w:font="Symbol" w:char="F0B7"/>
      </w:r>
      <w:r w:rsidRPr="008D532B">
        <w:rPr>
          <w:sz w:val="26"/>
          <w:szCs w:val="26"/>
        </w:rPr>
        <w:t xml:space="preserve"> Интернет ресурсы: </w:t>
      </w:r>
      <w:hyperlink r:id="rId11" w:history="1">
        <w:r w:rsidRPr="008D532B">
          <w:rPr>
            <w:rStyle w:val="ac"/>
            <w:sz w:val="26"/>
            <w:szCs w:val="26"/>
          </w:rPr>
          <w:t>http://ptlab.mccme.ru/vertica</w:t>
        </w:r>
      </w:hyperlink>
    </w:p>
    <w:p w:rsidR="008200A3" w:rsidRDefault="008200A3" w:rsidP="008200A3">
      <w:pPr>
        <w:ind w:left="284" w:firstLine="567"/>
      </w:pPr>
    </w:p>
    <w:sectPr w:rsidR="008200A3" w:rsidSect="008200A3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4C8" w:rsidRDefault="00DA44C8" w:rsidP="006614C0">
      <w:r>
        <w:separator/>
      </w:r>
    </w:p>
  </w:endnote>
  <w:endnote w:type="continuationSeparator" w:id="0">
    <w:p w:rsidR="00DA44C8" w:rsidRDefault="00DA44C8" w:rsidP="0066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946399"/>
      <w:docPartObj>
        <w:docPartGallery w:val="Page Numbers (Bottom of Page)"/>
        <w:docPartUnique/>
      </w:docPartObj>
    </w:sdtPr>
    <w:sdtEndPr/>
    <w:sdtContent>
      <w:p w:rsidR="006614C0" w:rsidRDefault="006614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7F3">
          <w:rPr>
            <w:noProof/>
          </w:rPr>
          <w:t>4</w:t>
        </w:r>
        <w:r>
          <w:fldChar w:fldCharType="end"/>
        </w:r>
      </w:p>
    </w:sdtContent>
  </w:sdt>
  <w:p w:rsidR="006614C0" w:rsidRDefault="006614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4C8" w:rsidRDefault="00DA44C8" w:rsidP="006614C0">
      <w:r>
        <w:separator/>
      </w:r>
    </w:p>
  </w:footnote>
  <w:footnote w:type="continuationSeparator" w:id="0">
    <w:p w:rsidR="00DA44C8" w:rsidRDefault="00DA44C8" w:rsidP="006614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4406E"/>
    <w:multiLevelType w:val="hybridMultilevel"/>
    <w:tmpl w:val="D890B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05D6B15"/>
    <w:multiLevelType w:val="hybridMultilevel"/>
    <w:tmpl w:val="93F6F076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C0"/>
    <w:rsid w:val="002056BD"/>
    <w:rsid w:val="003F4C2E"/>
    <w:rsid w:val="00497EE2"/>
    <w:rsid w:val="00517F8B"/>
    <w:rsid w:val="006614C0"/>
    <w:rsid w:val="0072227E"/>
    <w:rsid w:val="008200A3"/>
    <w:rsid w:val="008873FE"/>
    <w:rsid w:val="00DA44C8"/>
    <w:rsid w:val="00DF07F3"/>
    <w:rsid w:val="00ED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C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4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qFormat/>
    <w:rsid w:val="006614C0"/>
    <w:pPr>
      <w:adjustRightInd/>
      <w:ind w:left="30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14C0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614C0"/>
    <w:pPr>
      <w:adjustRightInd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61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14C0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1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14C0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6614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Абзац списка Знак"/>
    <w:link w:val="a9"/>
    <w:uiPriority w:val="34"/>
    <w:locked/>
    <w:rsid w:val="006614C0"/>
    <w:rPr>
      <w:rFonts w:asciiTheme="minorHAnsi" w:eastAsiaTheme="minorEastAsia" w:hAnsiTheme="minorHAnsi"/>
      <w:sz w:val="22"/>
      <w:szCs w:val="22"/>
      <w:lang w:eastAsia="ru-RU"/>
    </w:rPr>
  </w:style>
  <w:style w:type="table" w:customStyle="1" w:styleId="11">
    <w:name w:val="Сетка таблицы1"/>
    <w:basedOn w:val="a1"/>
    <w:next w:val="ab"/>
    <w:uiPriority w:val="39"/>
    <w:rsid w:val="008200A3"/>
    <w:pPr>
      <w:spacing w:after="0" w:line="240" w:lineRule="auto"/>
      <w:ind w:firstLine="0"/>
      <w:jc w:val="left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0A3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8200A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2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4C0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14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4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uiPriority w:val="1"/>
    <w:qFormat/>
    <w:rsid w:val="006614C0"/>
    <w:pPr>
      <w:adjustRightInd/>
      <w:ind w:left="302" w:firstLine="707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614C0"/>
    <w:rPr>
      <w:rFonts w:eastAsia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614C0"/>
    <w:pPr>
      <w:adjustRightInd/>
    </w:pPr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6614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14C0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614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14C0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6614C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Абзац списка Знак"/>
    <w:link w:val="a9"/>
    <w:uiPriority w:val="34"/>
    <w:locked/>
    <w:rsid w:val="006614C0"/>
    <w:rPr>
      <w:rFonts w:asciiTheme="minorHAnsi" w:eastAsiaTheme="minorEastAsia" w:hAnsiTheme="minorHAnsi"/>
      <w:sz w:val="22"/>
      <w:szCs w:val="22"/>
      <w:lang w:eastAsia="ru-RU"/>
    </w:rPr>
  </w:style>
  <w:style w:type="table" w:customStyle="1" w:styleId="11">
    <w:name w:val="Сетка таблицы1"/>
    <w:basedOn w:val="a1"/>
    <w:next w:val="ab"/>
    <w:uiPriority w:val="39"/>
    <w:rsid w:val="008200A3"/>
    <w:pPr>
      <w:spacing w:after="0" w:line="240" w:lineRule="auto"/>
      <w:ind w:firstLine="0"/>
      <w:jc w:val="left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00A3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8200A3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20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tlab.mccme.ru/verti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ebnik.mos.ru/catalogue/material_view/composed_documents/14475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atem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23</Pages>
  <Words>6590</Words>
  <Characters>37568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Galina</cp:lastModifiedBy>
  <cp:revision>5</cp:revision>
  <dcterms:created xsi:type="dcterms:W3CDTF">2024-11-11T11:24:00Z</dcterms:created>
  <dcterms:modified xsi:type="dcterms:W3CDTF">2024-11-14T11:55:00Z</dcterms:modified>
</cp:coreProperties>
</file>